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C6E7E" w14:textId="77777777" w:rsidR="000C0943" w:rsidRDefault="00203EEB">
      <w:pPr>
        <w:spacing w:after="120"/>
        <w:jc w:val="center"/>
        <w:rPr>
          <w:rFonts w:asciiTheme="majorHAnsi" w:hAnsiTheme="majorHAnsi" w:cstheme="majorHAnsi"/>
          <w:b/>
          <w:bCs/>
          <w:lang w:val="en-GB"/>
        </w:rPr>
      </w:pPr>
      <w:r>
        <w:rPr>
          <w:noProof/>
          <w:lang w:val="sr-Latn-ME" w:eastAsia="sr-Latn-ME"/>
        </w:rPr>
        <w:drawing>
          <wp:anchor distT="0" distB="0" distL="0" distR="0" simplePos="0" relativeHeight="5" behindDoc="0" locked="0" layoutInCell="1" allowOverlap="1" wp14:anchorId="7DC45DD8" wp14:editId="7151347B">
            <wp:simplePos x="0" y="0"/>
            <wp:positionH relativeFrom="column">
              <wp:posOffset>-404495</wp:posOffset>
            </wp:positionH>
            <wp:positionV relativeFrom="paragraph">
              <wp:posOffset>5080</wp:posOffset>
            </wp:positionV>
            <wp:extent cx="3035300" cy="647065"/>
            <wp:effectExtent l="0" t="0" r="0" b="63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8" cstate="print"/>
                    <a:stretch>
                      <a:fillRect/>
                    </a:stretch>
                  </pic:blipFill>
                  <pic:spPr bwMode="auto">
                    <a:xfrm>
                      <a:off x="0" y="0"/>
                      <a:ext cx="3040680" cy="648212"/>
                    </a:xfrm>
                    <a:prstGeom prst="rect">
                      <a:avLst/>
                    </a:prstGeom>
                  </pic:spPr>
                </pic:pic>
              </a:graphicData>
            </a:graphic>
          </wp:anchor>
        </w:drawing>
      </w:r>
      <w:r>
        <w:rPr>
          <w:noProof/>
          <w:lang w:val="sr-Latn-ME" w:eastAsia="sr-Latn-ME"/>
        </w:rPr>
        <w:drawing>
          <wp:anchor distT="0" distB="0" distL="114300" distR="114300" simplePos="0" relativeHeight="3" behindDoc="0" locked="0" layoutInCell="1" allowOverlap="1" wp14:anchorId="53574D31" wp14:editId="57392A0A">
            <wp:simplePos x="0" y="0"/>
            <wp:positionH relativeFrom="column">
              <wp:posOffset>3074035</wp:posOffset>
            </wp:positionH>
            <wp:positionV relativeFrom="paragraph">
              <wp:posOffset>635</wp:posOffset>
            </wp:positionV>
            <wp:extent cx="657860" cy="6578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stretch>
                      <a:fillRect/>
                    </a:stretch>
                  </pic:blipFill>
                  <pic:spPr bwMode="auto">
                    <a:xfrm>
                      <a:off x="0" y="0"/>
                      <a:ext cx="657860" cy="657860"/>
                    </a:xfrm>
                    <a:prstGeom prst="rect">
                      <a:avLst/>
                    </a:prstGeom>
                  </pic:spPr>
                </pic:pic>
              </a:graphicData>
            </a:graphic>
          </wp:anchor>
        </w:drawing>
      </w:r>
      <w:r w:rsidR="003D59BF">
        <w:rPr>
          <w:noProof/>
          <w:lang w:val="sr-Latn-ME" w:eastAsia="sr-Latn-ME"/>
        </w:rPr>
        <w:drawing>
          <wp:anchor distT="0" distB="0" distL="114300" distR="114300" simplePos="0" relativeHeight="2" behindDoc="0" locked="0" layoutInCell="1" allowOverlap="1" wp14:anchorId="470EA849" wp14:editId="185ACC84">
            <wp:simplePos x="0" y="0"/>
            <wp:positionH relativeFrom="column">
              <wp:posOffset>5730875</wp:posOffset>
            </wp:positionH>
            <wp:positionV relativeFrom="paragraph">
              <wp:posOffset>9525</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cstate="print"/>
                    <a:stretch>
                      <a:fillRect/>
                    </a:stretch>
                  </pic:blipFill>
                  <pic:spPr bwMode="auto">
                    <a:xfrm>
                      <a:off x="0" y="0"/>
                      <a:ext cx="577850" cy="668655"/>
                    </a:xfrm>
                    <a:prstGeom prst="rect">
                      <a:avLst/>
                    </a:prstGeom>
                  </pic:spPr>
                </pic:pic>
              </a:graphicData>
            </a:graphic>
          </wp:anchor>
        </w:drawing>
      </w:r>
      <w:r w:rsidR="003D59BF">
        <w:rPr>
          <w:rFonts w:asciiTheme="majorHAnsi" w:hAnsiTheme="majorHAnsi" w:cstheme="majorHAnsi"/>
          <w:b/>
          <w:lang w:val="en-GB"/>
        </w:rPr>
        <w:tab/>
      </w:r>
    </w:p>
    <w:p w14:paraId="78E78840" w14:textId="77777777" w:rsidR="000C0943" w:rsidRDefault="000C0943">
      <w:pPr>
        <w:spacing w:after="120"/>
        <w:jc w:val="center"/>
        <w:rPr>
          <w:rFonts w:asciiTheme="majorHAnsi" w:hAnsiTheme="majorHAnsi" w:cstheme="majorHAnsi"/>
          <w:b/>
          <w:bCs/>
          <w:lang w:val="en-GB"/>
        </w:rPr>
      </w:pPr>
    </w:p>
    <w:p w14:paraId="6562ED18" w14:textId="77777777" w:rsidR="000C0943" w:rsidRDefault="000C0943">
      <w:pPr>
        <w:spacing w:after="120"/>
        <w:jc w:val="center"/>
        <w:rPr>
          <w:rFonts w:asciiTheme="majorHAnsi" w:hAnsiTheme="majorHAnsi" w:cstheme="majorHAnsi"/>
          <w:b/>
          <w:bCs/>
          <w:lang w:val="en-GB"/>
        </w:rPr>
      </w:pPr>
    </w:p>
    <w:p w14:paraId="1F2E96A6" w14:textId="77777777" w:rsidR="000C0943" w:rsidRDefault="000C0943">
      <w:pPr>
        <w:spacing w:after="120"/>
        <w:jc w:val="center"/>
        <w:rPr>
          <w:rFonts w:asciiTheme="majorHAnsi" w:hAnsiTheme="majorHAnsi" w:cstheme="majorHAnsi"/>
          <w:b/>
          <w:bCs/>
          <w:lang w:val="en-GB"/>
        </w:rPr>
      </w:pPr>
    </w:p>
    <w:p w14:paraId="59562B7B"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59CEEAF8"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72190B66"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D74A0E"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6F40DA9E"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260FCFF1"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7A923CC"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02F7E058" w14:textId="77777777" w:rsidR="00BD162F" w:rsidRDefault="003D59BF" w:rsidP="00BD162F">
      <w:pPr>
        <w:spacing w:after="120"/>
        <w:jc w:val="center"/>
        <w:rPr>
          <w:rFonts w:asciiTheme="majorHAnsi" w:eastAsia="Malgun Gothic" w:hAnsiTheme="majorHAnsi" w:cstheme="majorHAnsi"/>
          <w:b/>
          <w:bCs/>
          <w:spacing w:val="-7"/>
          <w:sz w:val="32"/>
          <w:szCs w:val="32"/>
          <w:lang w:val="en-GB" w:eastAsia="en-GB"/>
        </w:rPr>
      </w:pPr>
      <w:r>
        <w:rPr>
          <w:rFonts w:asciiTheme="majorHAnsi" w:eastAsia="Malgun Gothic" w:hAnsiTheme="majorHAnsi" w:cstheme="majorHAnsi"/>
          <w:b/>
          <w:bCs/>
          <w:spacing w:val="-7"/>
          <w:sz w:val="32"/>
          <w:szCs w:val="32"/>
          <w:lang w:val="en-GB" w:eastAsia="en-GB"/>
        </w:rPr>
        <w:t xml:space="preserve">PROCUREMENT SUBJECT: </w:t>
      </w:r>
      <w:r w:rsidR="00BD162F" w:rsidRPr="00BD162F">
        <w:rPr>
          <w:rFonts w:asciiTheme="majorHAnsi" w:eastAsia="Malgun Gothic" w:hAnsiTheme="majorHAnsi" w:cstheme="majorHAnsi"/>
          <w:b/>
          <w:bCs/>
          <w:spacing w:val="-7"/>
          <w:sz w:val="32"/>
          <w:szCs w:val="32"/>
          <w:lang w:val="en-GB" w:eastAsia="en-GB"/>
        </w:rPr>
        <w:t xml:space="preserve">Organization of the school competition for the best art work as part of the </w:t>
      </w:r>
      <w:r w:rsidR="00BD162F">
        <w:rPr>
          <w:rFonts w:asciiTheme="majorHAnsi" w:eastAsia="Malgun Gothic" w:hAnsiTheme="majorHAnsi" w:cstheme="majorHAnsi"/>
          <w:b/>
          <w:bCs/>
          <w:spacing w:val="-7"/>
          <w:sz w:val="32"/>
          <w:szCs w:val="32"/>
          <w:lang w:val="en-GB" w:eastAsia="en-GB"/>
        </w:rPr>
        <w:t xml:space="preserve">local awareness </w:t>
      </w:r>
      <w:r w:rsidR="00BD162F" w:rsidRPr="00BD162F">
        <w:rPr>
          <w:rFonts w:asciiTheme="majorHAnsi" w:eastAsia="Malgun Gothic" w:hAnsiTheme="majorHAnsi" w:cstheme="majorHAnsi"/>
          <w:b/>
          <w:bCs/>
          <w:spacing w:val="-7"/>
          <w:sz w:val="32"/>
          <w:szCs w:val="32"/>
          <w:lang w:val="en-GB" w:eastAsia="en-GB"/>
        </w:rPr>
        <w:t xml:space="preserve">campaign for the Coastal Management Plan of Boka </w:t>
      </w:r>
      <w:proofErr w:type="spellStart"/>
      <w:r w:rsidR="00BD162F" w:rsidRPr="00BD162F">
        <w:rPr>
          <w:rFonts w:asciiTheme="majorHAnsi" w:eastAsia="Malgun Gothic" w:hAnsiTheme="majorHAnsi" w:cstheme="majorHAnsi"/>
          <w:b/>
          <w:bCs/>
          <w:spacing w:val="-7"/>
          <w:sz w:val="32"/>
          <w:szCs w:val="32"/>
          <w:lang w:val="en-GB" w:eastAsia="en-GB"/>
        </w:rPr>
        <w:t>Kotorska</w:t>
      </w:r>
      <w:proofErr w:type="spellEnd"/>
      <w:r w:rsidR="00BD162F" w:rsidRPr="00BD162F">
        <w:rPr>
          <w:rFonts w:asciiTheme="majorHAnsi" w:eastAsia="Malgun Gothic" w:hAnsiTheme="majorHAnsi" w:cstheme="majorHAnsi"/>
          <w:b/>
          <w:bCs/>
          <w:spacing w:val="-7"/>
          <w:sz w:val="32"/>
          <w:szCs w:val="32"/>
          <w:lang w:val="en-GB" w:eastAsia="en-GB"/>
        </w:rPr>
        <w:t xml:space="preserve"> Bay</w:t>
      </w:r>
      <w:r>
        <w:rPr>
          <w:rFonts w:asciiTheme="majorHAnsi" w:eastAsia="Malgun Gothic" w:hAnsiTheme="majorHAnsi" w:cstheme="majorHAnsi"/>
          <w:b/>
          <w:bCs/>
          <w:spacing w:val="-7"/>
          <w:sz w:val="32"/>
          <w:szCs w:val="32"/>
          <w:lang w:val="en-GB" w:eastAsia="en-GB"/>
        </w:rPr>
        <w:t xml:space="preserve"> </w:t>
      </w:r>
    </w:p>
    <w:p w14:paraId="3ECF1B62" w14:textId="6D628387" w:rsidR="000C0943" w:rsidRPr="00A9083A" w:rsidRDefault="003D59BF" w:rsidP="00BD162F">
      <w:pPr>
        <w:spacing w:after="120"/>
        <w:jc w:val="center"/>
        <w:rPr>
          <w:rFonts w:asciiTheme="majorHAnsi" w:eastAsia="Malgun Gothic" w:hAnsiTheme="majorHAnsi" w:cstheme="majorHAnsi"/>
          <w:spacing w:val="-7"/>
          <w:sz w:val="32"/>
          <w:szCs w:val="32"/>
          <w:lang w:val="en-GB" w:eastAsia="en-GB"/>
        </w:rPr>
      </w:pPr>
      <w:r w:rsidRPr="00A9083A">
        <w:rPr>
          <w:rFonts w:asciiTheme="majorHAnsi" w:eastAsia="Malgun Gothic" w:hAnsiTheme="majorHAnsi" w:cstheme="majorHAnsi"/>
          <w:spacing w:val="-7"/>
          <w:sz w:val="32"/>
          <w:szCs w:val="32"/>
          <w:lang w:val="en-GB" w:eastAsia="en-GB"/>
        </w:rPr>
        <w:t>in the frame of the GEF</w:t>
      </w:r>
      <w:r w:rsidR="00A9083A" w:rsidRPr="00A9083A">
        <w:rPr>
          <w:rFonts w:asciiTheme="majorHAnsi" w:eastAsia="Malgun Gothic" w:hAnsiTheme="majorHAnsi" w:cstheme="majorHAnsi"/>
          <w:spacing w:val="-7"/>
          <w:sz w:val="32"/>
          <w:szCs w:val="32"/>
          <w:lang w:val="en-GB" w:eastAsia="en-GB"/>
        </w:rPr>
        <w:t xml:space="preserve"> </w:t>
      </w:r>
      <w:proofErr w:type="spellStart"/>
      <w:r w:rsidR="00A219BB" w:rsidRPr="00A9083A">
        <w:rPr>
          <w:rFonts w:asciiTheme="majorHAnsi" w:eastAsia="Malgun Gothic" w:hAnsiTheme="majorHAnsi" w:cstheme="majorHAnsi"/>
          <w:spacing w:val="-7"/>
          <w:sz w:val="32"/>
          <w:szCs w:val="32"/>
          <w:lang w:val="en-GB" w:eastAsia="en-GB"/>
        </w:rPr>
        <w:t>MedProgramme</w:t>
      </w:r>
      <w:proofErr w:type="spellEnd"/>
    </w:p>
    <w:p w14:paraId="2A5A4303" w14:textId="77777777" w:rsidR="000C0943" w:rsidRDefault="000C0943">
      <w:pPr>
        <w:spacing w:after="120"/>
        <w:rPr>
          <w:rFonts w:asciiTheme="majorHAnsi" w:eastAsia="Malgun Gothic" w:hAnsiTheme="majorHAnsi" w:cstheme="majorHAnsi"/>
          <w:spacing w:val="-7"/>
          <w:sz w:val="28"/>
          <w:szCs w:val="28"/>
          <w:lang w:val="en-GB" w:eastAsia="en-GB"/>
        </w:rPr>
      </w:pPr>
    </w:p>
    <w:p w14:paraId="63C99DB5" w14:textId="77777777" w:rsidR="000C0943" w:rsidRDefault="000C0943">
      <w:pPr>
        <w:spacing w:after="120"/>
        <w:rPr>
          <w:rFonts w:asciiTheme="majorHAnsi" w:eastAsia="Malgun Gothic" w:hAnsiTheme="majorHAnsi" w:cstheme="majorHAnsi"/>
          <w:spacing w:val="-7"/>
          <w:sz w:val="28"/>
          <w:szCs w:val="28"/>
          <w:lang w:val="en-GB" w:eastAsia="en-GB"/>
        </w:rPr>
      </w:pPr>
    </w:p>
    <w:p w14:paraId="48B41DDE" w14:textId="77777777" w:rsidR="000C0943" w:rsidRDefault="000C0943">
      <w:pPr>
        <w:spacing w:after="120"/>
        <w:rPr>
          <w:rFonts w:asciiTheme="majorHAnsi" w:eastAsia="Malgun Gothic" w:hAnsiTheme="majorHAnsi" w:cstheme="majorHAnsi"/>
          <w:spacing w:val="-7"/>
          <w:sz w:val="28"/>
          <w:szCs w:val="28"/>
          <w:lang w:val="en-GB" w:eastAsia="en-GB"/>
        </w:rPr>
      </w:pPr>
    </w:p>
    <w:p w14:paraId="40EAA3D1" w14:textId="77777777" w:rsidR="000C0943" w:rsidRDefault="000C0943">
      <w:pPr>
        <w:spacing w:after="120"/>
        <w:rPr>
          <w:rFonts w:asciiTheme="majorHAnsi" w:eastAsia="Malgun Gothic" w:hAnsiTheme="majorHAnsi" w:cstheme="majorHAnsi"/>
          <w:spacing w:val="-7"/>
          <w:sz w:val="28"/>
          <w:szCs w:val="28"/>
          <w:lang w:val="en-GB" w:eastAsia="en-GB"/>
        </w:rPr>
      </w:pPr>
    </w:p>
    <w:p w14:paraId="049B5E6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57821260" w14:textId="70A7625A"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w:t>
      </w:r>
      <w:r w:rsidRPr="008240B5">
        <w:rPr>
          <w:rFonts w:asciiTheme="majorHAnsi" w:eastAsia="Malgun Gothic" w:hAnsiTheme="majorHAnsi" w:cstheme="majorHAnsi"/>
          <w:spacing w:val="-7"/>
          <w:sz w:val="28"/>
          <w:szCs w:val="28"/>
          <w:lang w:val="en-GB" w:eastAsia="en-GB"/>
        </w:rPr>
        <w:t xml:space="preserve">number </w:t>
      </w:r>
      <w:r w:rsidR="00EA288E">
        <w:rPr>
          <w:rFonts w:asciiTheme="majorHAnsi" w:eastAsia="Malgun Gothic" w:hAnsiTheme="majorHAnsi" w:cstheme="majorHAnsi"/>
          <w:spacing w:val="-7"/>
          <w:sz w:val="28"/>
          <w:szCs w:val="28"/>
          <w:lang w:val="en-GB" w:eastAsia="en-GB"/>
        </w:rPr>
        <w:t>11</w:t>
      </w:r>
      <w:r w:rsidR="007138CF" w:rsidRPr="008240B5">
        <w:rPr>
          <w:rFonts w:asciiTheme="majorHAnsi" w:eastAsia="Malgun Gothic" w:hAnsiTheme="majorHAnsi" w:cstheme="majorHAnsi"/>
          <w:spacing w:val="-7"/>
          <w:sz w:val="28"/>
          <w:szCs w:val="28"/>
          <w:lang w:val="en-GB" w:eastAsia="en-GB"/>
        </w:rPr>
        <w:t>/GEF/202</w:t>
      </w:r>
      <w:r w:rsidR="005E2DE4">
        <w:rPr>
          <w:rFonts w:asciiTheme="majorHAnsi" w:eastAsia="Malgun Gothic" w:hAnsiTheme="majorHAnsi" w:cstheme="majorHAnsi"/>
          <w:spacing w:val="-7"/>
          <w:sz w:val="28"/>
          <w:szCs w:val="28"/>
          <w:lang w:val="en-GB" w:eastAsia="en-GB"/>
        </w:rPr>
        <w:t>4</w:t>
      </w:r>
    </w:p>
    <w:p w14:paraId="3407CF1B" w14:textId="77777777" w:rsidR="000C0943" w:rsidRDefault="000C0943">
      <w:pPr>
        <w:spacing w:after="120"/>
        <w:rPr>
          <w:rFonts w:asciiTheme="majorHAnsi" w:eastAsia="Malgun Gothic" w:hAnsiTheme="majorHAnsi" w:cstheme="majorHAnsi"/>
          <w:spacing w:val="-7"/>
          <w:sz w:val="28"/>
          <w:szCs w:val="28"/>
          <w:lang w:val="en-GB" w:eastAsia="en-GB"/>
        </w:rPr>
      </w:pPr>
    </w:p>
    <w:p w14:paraId="2AA11DAB" w14:textId="77777777" w:rsidR="000C0943" w:rsidRDefault="000C0943">
      <w:pPr>
        <w:spacing w:after="120"/>
        <w:rPr>
          <w:rFonts w:asciiTheme="majorHAnsi" w:eastAsia="Malgun Gothic" w:hAnsiTheme="majorHAnsi" w:cstheme="majorHAnsi"/>
          <w:spacing w:val="-7"/>
          <w:sz w:val="28"/>
          <w:szCs w:val="28"/>
          <w:lang w:val="en-GB" w:eastAsia="en-GB"/>
        </w:rPr>
      </w:pPr>
    </w:p>
    <w:p w14:paraId="01FC0151" w14:textId="77777777" w:rsidR="000C0943" w:rsidRDefault="000C0943">
      <w:pPr>
        <w:spacing w:after="120"/>
        <w:rPr>
          <w:rFonts w:asciiTheme="majorHAnsi" w:eastAsia="Malgun Gothic" w:hAnsiTheme="majorHAnsi" w:cstheme="majorHAnsi"/>
          <w:spacing w:val="-7"/>
          <w:sz w:val="28"/>
          <w:szCs w:val="28"/>
          <w:lang w:val="en-GB" w:eastAsia="en-GB"/>
        </w:rPr>
      </w:pPr>
    </w:p>
    <w:p w14:paraId="3BCB2BE3" w14:textId="77777777" w:rsidR="000C0943" w:rsidRDefault="000C0943">
      <w:pPr>
        <w:spacing w:after="120"/>
        <w:rPr>
          <w:rFonts w:asciiTheme="majorHAnsi" w:eastAsia="Malgun Gothic" w:hAnsiTheme="majorHAnsi" w:cstheme="majorHAnsi"/>
          <w:spacing w:val="-7"/>
          <w:sz w:val="28"/>
          <w:szCs w:val="28"/>
          <w:lang w:val="en-GB" w:eastAsia="en-GB"/>
        </w:rPr>
      </w:pPr>
    </w:p>
    <w:p w14:paraId="7C5F646D" w14:textId="071433CF" w:rsidR="000C0943" w:rsidRDefault="003D59BF">
      <w:pPr>
        <w:spacing w:before="120" w:after="120"/>
        <w:jc w:val="center"/>
        <w:rPr>
          <w:rFonts w:asciiTheme="majorHAnsi" w:eastAsia="Malgun Gothic" w:hAnsiTheme="majorHAnsi" w:cstheme="majorHAnsi"/>
          <w:sz w:val="28"/>
          <w:szCs w:val="28"/>
          <w:lang w:val="en-GB" w:eastAsia="en-GB"/>
        </w:rPr>
      </w:pPr>
      <w:r w:rsidRPr="003D264B">
        <w:rPr>
          <w:rFonts w:asciiTheme="majorHAnsi" w:eastAsia="Malgun Gothic" w:hAnsiTheme="majorHAnsi" w:cstheme="majorHAnsi"/>
          <w:sz w:val="28"/>
          <w:szCs w:val="28"/>
          <w:lang w:val="en-GB" w:eastAsia="en-GB"/>
        </w:rPr>
        <w:t xml:space="preserve">Split, </w:t>
      </w:r>
      <w:r w:rsidR="0014386F">
        <w:rPr>
          <w:rFonts w:asciiTheme="majorHAnsi" w:eastAsia="Malgun Gothic" w:hAnsiTheme="majorHAnsi" w:cstheme="majorHAnsi"/>
          <w:sz w:val="28"/>
          <w:szCs w:val="28"/>
          <w:lang w:val="en-GB" w:eastAsia="en-GB"/>
        </w:rPr>
        <w:t>October</w:t>
      </w:r>
      <w:r w:rsidRPr="003D264B">
        <w:rPr>
          <w:rFonts w:asciiTheme="majorHAnsi" w:eastAsia="Malgun Gothic" w:hAnsiTheme="majorHAnsi" w:cstheme="majorHAnsi"/>
          <w:sz w:val="28"/>
          <w:szCs w:val="28"/>
          <w:lang w:val="en-GB" w:eastAsia="en-GB"/>
        </w:rPr>
        <w:t xml:space="preserve"> 202</w:t>
      </w:r>
      <w:r w:rsidR="005E2DE4">
        <w:rPr>
          <w:rFonts w:asciiTheme="majorHAnsi" w:eastAsia="Malgun Gothic" w:hAnsiTheme="majorHAnsi" w:cstheme="majorHAnsi"/>
          <w:sz w:val="28"/>
          <w:szCs w:val="28"/>
          <w:lang w:val="en-GB" w:eastAsia="en-GB"/>
        </w:rPr>
        <w:t>4</w:t>
      </w:r>
    </w:p>
    <w:p w14:paraId="729CACF2" w14:textId="77777777" w:rsidR="000C0943" w:rsidRDefault="000C0943">
      <w:pPr>
        <w:spacing w:after="120"/>
        <w:rPr>
          <w:rFonts w:asciiTheme="majorHAnsi" w:eastAsia="Malgun Gothic" w:hAnsiTheme="majorHAnsi" w:cstheme="majorHAnsi"/>
          <w:spacing w:val="-7"/>
          <w:lang w:val="en-GB" w:eastAsia="en-GB"/>
        </w:rPr>
      </w:pPr>
    </w:p>
    <w:p w14:paraId="7FA3A9C9" w14:textId="77777777" w:rsidR="000C0943" w:rsidRDefault="003D59BF">
      <w:pPr>
        <w:rPr>
          <w:rFonts w:asciiTheme="majorHAnsi" w:eastAsia="Malgun Gothic" w:hAnsiTheme="majorHAnsi" w:cstheme="majorHAnsi"/>
          <w:spacing w:val="-7"/>
          <w:lang w:val="en-GB" w:eastAsia="en-GB"/>
        </w:rPr>
      </w:pPr>
      <w:r w:rsidRPr="00E245A1">
        <w:rPr>
          <w:lang w:val="en-GB"/>
        </w:rPr>
        <w:br w:type="page"/>
      </w:r>
    </w:p>
    <w:p w14:paraId="44B5772F" w14:textId="77777777" w:rsidR="000C0943" w:rsidRDefault="000C0943">
      <w:pPr>
        <w:spacing w:after="120"/>
        <w:rPr>
          <w:rFonts w:asciiTheme="majorHAnsi" w:eastAsia="Malgun Gothic" w:hAnsiTheme="majorHAnsi" w:cstheme="majorHAnsi"/>
          <w:spacing w:val="-7"/>
          <w:lang w:val="en-GB" w:eastAsia="en-GB"/>
        </w:rPr>
      </w:pPr>
    </w:p>
    <w:p w14:paraId="00AA26F6"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1AA55987"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54683F53"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3E5229BB"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Kraj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7117D388"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3A1AF820"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37ADB6DF" w14:textId="77777777" w:rsidR="000C0943" w:rsidRPr="00E245A1" w:rsidRDefault="003D59BF">
      <w:pPr>
        <w:spacing w:before="120" w:after="120"/>
        <w:ind w:left="10"/>
        <w:rPr>
          <w:lang w:val="en-GB"/>
        </w:rPr>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history="1">
        <w:r w:rsidR="00D11B1D" w:rsidRPr="00AB4B3E">
          <w:rPr>
            <w:rStyle w:val="Hyperlink"/>
            <w:rFonts w:asciiTheme="majorHAnsi" w:hAnsiTheme="majorHAnsi" w:cstheme="majorHAnsi"/>
            <w:bCs/>
            <w:spacing w:val="4"/>
            <w:lang w:val="en-GB"/>
          </w:rPr>
          <w:t>ivan.sekovski@paprac.org</w:t>
        </w:r>
      </w:hyperlink>
      <w:r>
        <w:rPr>
          <w:rFonts w:asciiTheme="majorHAnsi" w:hAnsiTheme="majorHAnsi" w:cstheme="majorHAnsi"/>
          <w:bCs/>
          <w:color w:val="000000"/>
          <w:spacing w:val="4"/>
          <w:lang w:val="en-GB"/>
        </w:rPr>
        <w:t>.</w:t>
      </w:r>
    </w:p>
    <w:p w14:paraId="1E4D5B49" w14:textId="77777777" w:rsidR="00F16A67" w:rsidRPr="003E15F4"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18B3C3EF" w14:textId="7582B938" w:rsidR="00F16A67" w:rsidRPr="00F16A67"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sidRPr="00F16A67">
        <w:rPr>
          <w:rFonts w:asciiTheme="majorHAnsi" w:hAnsiTheme="majorHAnsi" w:cstheme="majorHAnsi"/>
          <w:b/>
          <w:bCs/>
          <w:color w:val="000000"/>
          <w:spacing w:val="-8"/>
          <w:lang w:val="en-GB"/>
        </w:rPr>
        <w:t xml:space="preserve">Estimated procurement value: </w:t>
      </w:r>
      <w:r w:rsidRPr="00D11B1D">
        <w:rPr>
          <w:rFonts w:asciiTheme="majorHAnsi" w:hAnsiTheme="majorHAnsi" w:cstheme="majorHAnsi"/>
          <w:color w:val="000000"/>
          <w:spacing w:val="-8"/>
          <w:lang w:val="en-GB"/>
        </w:rPr>
        <w:t xml:space="preserve">Procurement value is estimated </w:t>
      </w:r>
      <w:r w:rsidR="00DA2930" w:rsidRPr="00A9083A">
        <w:rPr>
          <w:rFonts w:asciiTheme="majorHAnsi" w:hAnsiTheme="majorHAnsi" w:cstheme="majorHAnsi"/>
          <w:color w:val="000000"/>
          <w:spacing w:val="-8"/>
          <w:lang w:val="en-GB"/>
        </w:rPr>
        <w:t xml:space="preserve">at </w:t>
      </w:r>
      <w:r w:rsidR="00BD162F">
        <w:rPr>
          <w:rFonts w:asciiTheme="majorHAnsi" w:hAnsiTheme="majorHAnsi" w:cstheme="majorHAnsi"/>
          <w:b/>
          <w:bCs/>
          <w:color w:val="000000"/>
          <w:spacing w:val="-8"/>
          <w:lang w:val="en-GB"/>
        </w:rPr>
        <w:t>4</w:t>
      </w:r>
      <w:r w:rsidR="00D11B1D" w:rsidRPr="00A9083A">
        <w:rPr>
          <w:rFonts w:asciiTheme="majorHAnsi" w:hAnsiTheme="majorHAnsi" w:cstheme="majorHAnsi"/>
          <w:b/>
          <w:bCs/>
          <w:color w:val="000000"/>
          <w:spacing w:val="-8"/>
          <w:lang w:val="en-GB"/>
        </w:rPr>
        <w:t xml:space="preserve"> </w:t>
      </w:r>
      <w:r w:rsidR="00A9083A" w:rsidRPr="00A9083A">
        <w:rPr>
          <w:rFonts w:asciiTheme="majorHAnsi" w:hAnsiTheme="majorHAnsi" w:cstheme="majorHAnsi"/>
          <w:b/>
          <w:bCs/>
          <w:color w:val="000000"/>
          <w:spacing w:val="-8"/>
          <w:lang w:val="en-GB"/>
        </w:rPr>
        <w:t>0</w:t>
      </w:r>
      <w:r w:rsidR="00D11B1D" w:rsidRPr="00A9083A">
        <w:rPr>
          <w:rFonts w:asciiTheme="majorHAnsi" w:hAnsiTheme="majorHAnsi" w:cstheme="majorHAnsi"/>
          <w:b/>
          <w:bCs/>
          <w:color w:val="000000"/>
          <w:spacing w:val="-8"/>
          <w:lang w:val="en-GB"/>
        </w:rPr>
        <w:t>00</w:t>
      </w:r>
      <w:r w:rsidRPr="00A9083A">
        <w:rPr>
          <w:rFonts w:asciiTheme="majorHAnsi" w:hAnsiTheme="majorHAnsi" w:cstheme="majorHAnsi"/>
          <w:b/>
          <w:bCs/>
          <w:color w:val="000000"/>
          <w:spacing w:val="-8"/>
          <w:lang w:val="en-GB"/>
        </w:rPr>
        <w:t xml:space="preserve"> </w:t>
      </w:r>
      <w:r w:rsidR="003E15F4" w:rsidRPr="00A9083A">
        <w:rPr>
          <w:rFonts w:asciiTheme="majorHAnsi" w:hAnsiTheme="majorHAnsi" w:cstheme="majorHAnsi"/>
          <w:b/>
          <w:bCs/>
          <w:color w:val="000000"/>
          <w:spacing w:val="-8"/>
          <w:lang w:val="en-GB"/>
        </w:rPr>
        <w:t>USD</w:t>
      </w:r>
      <w:r w:rsidR="003E15F4" w:rsidRPr="00D11B1D">
        <w:rPr>
          <w:rFonts w:asciiTheme="majorHAnsi" w:hAnsiTheme="majorHAnsi" w:cstheme="majorHAnsi"/>
          <w:color w:val="000000"/>
          <w:spacing w:val="-8"/>
          <w:lang w:val="en-GB"/>
        </w:rPr>
        <w:t xml:space="preserve"> </w:t>
      </w:r>
      <w:r w:rsidRPr="00D11B1D">
        <w:rPr>
          <w:rFonts w:asciiTheme="majorHAnsi" w:hAnsiTheme="majorHAnsi" w:cstheme="majorHAnsi"/>
          <w:color w:val="000000"/>
          <w:spacing w:val="-8"/>
          <w:lang w:val="en-GB"/>
        </w:rPr>
        <w:t>with</w:t>
      </w:r>
      <w:r w:rsidR="00805CA1" w:rsidRPr="00D11B1D">
        <w:rPr>
          <w:rFonts w:asciiTheme="majorHAnsi" w:hAnsiTheme="majorHAnsi" w:cstheme="majorHAnsi"/>
          <w:color w:val="000000"/>
          <w:spacing w:val="-8"/>
          <w:lang w:val="en-GB"/>
        </w:rPr>
        <w:t>out</w:t>
      </w:r>
      <w:r w:rsidRPr="00D11B1D">
        <w:rPr>
          <w:rFonts w:asciiTheme="majorHAnsi" w:hAnsiTheme="majorHAnsi" w:cstheme="majorHAnsi"/>
          <w:color w:val="000000"/>
          <w:spacing w:val="-8"/>
          <w:lang w:val="en-GB"/>
        </w:rPr>
        <w:t xml:space="preserve"> VAT.</w:t>
      </w:r>
    </w:p>
    <w:p w14:paraId="43705515" w14:textId="77777777" w:rsidR="00F16A67"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lang w:val="en-GB"/>
        </w:rPr>
      </w:pPr>
    </w:p>
    <w:p w14:paraId="477CD561" w14:textId="77777777" w:rsidR="000C0943" w:rsidRDefault="003D59BF">
      <w:pPr>
        <w:shd w:val="clear" w:color="auto" w:fill="FFFFFF"/>
        <w:spacing w:before="120" w:after="120"/>
        <w:ind w:right="2390"/>
        <w:rPr>
          <w:rFonts w:asciiTheme="majorHAnsi" w:hAnsiTheme="majorHAnsi" w:cstheme="majorHAnsi"/>
          <w:b/>
          <w:color w:val="000000"/>
          <w:spacing w:val="-2"/>
          <w:lang w:val="en-GB"/>
        </w:rPr>
      </w:pPr>
      <w:r>
        <w:rPr>
          <w:rFonts w:asciiTheme="majorHAnsi" w:hAnsiTheme="majorHAnsi" w:cstheme="majorHAnsi"/>
          <w:b/>
          <w:color w:val="000000"/>
          <w:spacing w:val="-2"/>
          <w:lang w:val="en-GB"/>
        </w:rPr>
        <w:t>2. INFORMATION ON THE PROCUREMENT SUBJECT MATTER</w:t>
      </w:r>
    </w:p>
    <w:p w14:paraId="1B12C069" w14:textId="77777777" w:rsidR="00FD05D8" w:rsidRDefault="00FD05D8">
      <w:pPr>
        <w:shd w:val="clear" w:color="auto" w:fill="FFFFFF"/>
        <w:spacing w:before="120" w:after="120"/>
        <w:ind w:right="2390"/>
        <w:rPr>
          <w:rFonts w:asciiTheme="majorHAnsi" w:hAnsiTheme="majorHAnsi" w:cstheme="majorHAnsi"/>
          <w:b/>
          <w:bCs/>
          <w:color w:val="000000"/>
          <w:spacing w:val="-2"/>
          <w:lang w:val="en-GB"/>
        </w:rPr>
      </w:pPr>
    </w:p>
    <w:p w14:paraId="396C2B46" w14:textId="77777777"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3B73F53E" w14:textId="54C012FD" w:rsidR="00BD162F" w:rsidRDefault="003D59BF" w:rsidP="000D16E9">
      <w:pPr>
        <w:spacing w:after="120" w:line="276" w:lineRule="auto"/>
        <w:jc w:val="both"/>
        <w:rPr>
          <w:rFonts w:asciiTheme="majorHAnsi" w:hAnsiTheme="majorHAnsi" w:cstheme="majorHAnsi"/>
          <w:lang w:val="en-GB"/>
        </w:rPr>
      </w:pPr>
      <w:r w:rsidRPr="00FD05D8">
        <w:rPr>
          <w:rFonts w:asciiTheme="majorHAnsi" w:hAnsiTheme="majorHAnsi" w:cstheme="majorHAnsi"/>
          <w:lang w:val="en-GB"/>
        </w:rPr>
        <w:t>The Mediterranean Sea Programme: Enhancing Environmental Security (</w:t>
      </w:r>
      <w:proofErr w:type="spellStart"/>
      <w:r w:rsidRPr="00FD05D8">
        <w:rPr>
          <w:rFonts w:asciiTheme="majorHAnsi" w:hAnsiTheme="majorHAnsi" w:cstheme="majorHAnsi"/>
          <w:lang w:val="en-GB"/>
        </w:rPr>
        <w:t>MedProgramme</w:t>
      </w:r>
      <w:proofErr w:type="spellEnd"/>
      <w:r w:rsidRPr="00FD05D8">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r w:rsidR="00BD162F">
        <w:rPr>
          <w:rFonts w:asciiTheme="majorHAnsi" w:hAnsiTheme="majorHAnsi" w:cstheme="majorHAnsi"/>
          <w:lang w:val="en-GB"/>
        </w:rPr>
        <w:t xml:space="preserve">Within GEF </w:t>
      </w:r>
      <w:proofErr w:type="spellStart"/>
      <w:r w:rsidR="00BD162F">
        <w:rPr>
          <w:rFonts w:asciiTheme="majorHAnsi" w:hAnsiTheme="majorHAnsi" w:cstheme="majorHAnsi"/>
          <w:lang w:val="en-GB"/>
        </w:rPr>
        <w:t>Med</w:t>
      </w:r>
      <w:r w:rsidR="006066B6">
        <w:rPr>
          <w:rFonts w:asciiTheme="majorHAnsi" w:hAnsiTheme="majorHAnsi" w:cstheme="majorHAnsi"/>
          <w:lang w:val="en-GB"/>
        </w:rPr>
        <w:t>P</w:t>
      </w:r>
      <w:r w:rsidR="00BD162F">
        <w:rPr>
          <w:rFonts w:asciiTheme="majorHAnsi" w:hAnsiTheme="majorHAnsi" w:cstheme="majorHAnsi"/>
          <w:lang w:val="en-GB"/>
        </w:rPr>
        <w:t>rogramme</w:t>
      </w:r>
      <w:proofErr w:type="spellEnd"/>
      <w:r w:rsidR="00BD162F">
        <w:rPr>
          <w:rFonts w:asciiTheme="majorHAnsi" w:hAnsiTheme="majorHAnsi" w:cstheme="majorHAnsi"/>
          <w:lang w:val="en-GB"/>
        </w:rPr>
        <w:t xml:space="preserve"> (i.e. its Child Project 2.1) </w:t>
      </w:r>
      <w:r w:rsidR="00BD162F">
        <w:rPr>
          <w:rFonts w:ascii="Calibri" w:hAnsi="Calibri" w:cs="Calibri"/>
          <w:lang w:val="en-GB"/>
        </w:rPr>
        <w:t xml:space="preserve">the Coastal Management Plan (CMP) is being developed for Boka </w:t>
      </w:r>
      <w:proofErr w:type="spellStart"/>
      <w:r w:rsidR="00BD162F">
        <w:rPr>
          <w:rFonts w:ascii="Calibri" w:hAnsi="Calibri" w:cs="Calibri"/>
          <w:lang w:val="en-GB"/>
        </w:rPr>
        <w:t>Kotorska</w:t>
      </w:r>
      <w:proofErr w:type="spellEnd"/>
      <w:r w:rsidR="00BD162F">
        <w:rPr>
          <w:rFonts w:ascii="Calibri" w:hAnsi="Calibri" w:cs="Calibri"/>
          <w:lang w:val="en-GB"/>
        </w:rPr>
        <w:t xml:space="preserve"> Bay (i.e. its three municipalities – Herceg Novi, Kotor and Tivat).</w:t>
      </w:r>
    </w:p>
    <w:p w14:paraId="322FC6C8" w14:textId="761B09D7" w:rsidR="00BD162F" w:rsidRDefault="00A9083A" w:rsidP="000D16E9">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This invitation for tenderer to </w:t>
      </w:r>
      <w:r w:rsidR="00BD162F">
        <w:rPr>
          <w:rFonts w:asciiTheme="majorHAnsi" w:hAnsiTheme="majorHAnsi" w:cstheme="majorHAnsi"/>
          <w:lang w:val="en-GB"/>
        </w:rPr>
        <w:t xml:space="preserve">organize the </w:t>
      </w:r>
      <w:r w:rsidR="00BD162F" w:rsidRPr="00BD162F">
        <w:rPr>
          <w:rFonts w:asciiTheme="majorHAnsi" w:hAnsiTheme="majorHAnsi" w:cstheme="majorHAnsi"/>
          <w:lang w:val="en-GB"/>
        </w:rPr>
        <w:t xml:space="preserve">school competition for the best art work as part of the local awareness campaign for the Coastal Management Plan of Boka </w:t>
      </w:r>
      <w:proofErr w:type="spellStart"/>
      <w:r w:rsidR="00BD162F" w:rsidRPr="00BD162F">
        <w:rPr>
          <w:rFonts w:asciiTheme="majorHAnsi" w:hAnsiTheme="majorHAnsi" w:cstheme="majorHAnsi"/>
          <w:lang w:val="en-GB"/>
        </w:rPr>
        <w:t>Kotorska</w:t>
      </w:r>
      <w:proofErr w:type="spellEnd"/>
      <w:r w:rsidR="00BD162F" w:rsidRPr="00BD162F">
        <w:rPr>
          <w:rFonts w:asciiTheme="majorHAnsi" w:hAnsiTheme="majorHAnsi" w:cstheme="majorHAnsi"/>
          <w:lang w:val="en-GB"/>
        </w:rPr>
        <w:t xml:space="preserve"> Bay</w:t>
      </w:r>
      <w:r w:rsidR="00BD162F">
        <w:rPr>
          <w:rFonts w:asciiTheme="majorHAnsi" w:hAnsiTheme="majorHAnsi" w:cstheme="majorHAnsi"/>
          <w:lang w:val="en-GB"/>
        </w:rPr>
        <w:t xml:space="preserve">. In this way the need for sustainable and resilient future coast of Boka </w:t>
      </w:r>
      <w:proofErr w:type="spellStart"/>
      <w:r w:rsidR="00BD162F">
        <w:rPr>
          <w:rFonts w:asciiTheme="majorHAnsi" w:hAnsiTheme="majorHAnsi" w:cstheme="majorHAnsi"/>
          <w:lang w:val="en-GB"/>
        </w:rPr>
        <w:t>Kotorska</w:t>
      </w:r>
      <w:proofErr w:type="spellEnd"/>
      <w:r w:rsidR="00BD162F">
        <w:rPr>
          <w:rFonts w:asciiTheme="majorHAnsi" w:hAnsiTheme="majorHAnsi" w:cstheme="majorHAnsi"/>
          <w:lang w:val="en-GB"/>
        </w:rPr>
        <w:t xml:space="preserve"> Bay will be promoted to young local children </w:t>
      </w:r>
      <w:r w:rsidR="00BD162F" w:rsidRPr="0014386F">
        <w:rPr>
          <w:rFonts w:asciiTheme="majorHAnsi" w:hAnsiTheme="majorHAnsi" w:cstheme="majorHAnsi"/>
          <w:lang w:val="en-GB"/>
        </w:rPr>
        <w:t>(from 6 to 11 years old).</w:t>
      </w:r>
    </w:p>
    <w:p w14:paraId="719B560D" w14:textId="206E6088" w:rsidR="000C0943" w:rsidRDefault="00BD162F" w:rsidP="00172214">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In GEF </w:t>
      </w:r>
      <w:proofErr w:type="spellStart"/>
      <w:r>
        <w:rPr>
          <w:rFonts w:asciiTheme="majorHAnsi" w:hAnsiTheme="majorHAnsi" w:cstheme="majorHAnsi"/>
          <w:lang w:val="en-GB"/>
        </w:rPr>
        <w:t>MEDprogramme’s</w:t>
      </w:r>
      <w:proofErr w:type="spellEnd"/>
      <w:r>
        <w:rPr>
          <w:rFonts w:asciiTheme="majorHAnsi" w:hAnsiTheme="majorHAnsi" w:cstheme="majorHAnsi"/>
          <w:lang w:val="en-GB"/>
        </w:rPr>
        <w:t xml:space="preserve"> activities related to</w:t>
      </w:r>
      <w:r w:rsidR="00172214">
        <w:rPr>
          <w:rFonts w:asciiTheme="majorHAnsi" w:hAnsiTheme="majorHAnsi" w:cstheme="majorHAnsi"/>
          <w:lang w:val="en-GB"/>
        </w:rPr>
        <w:t xml:space="preserve"> preparation of the </w:t>
      </w:r>
      <w:r w:rsidR="00172214" w:rsidRPr="00BD162F">
        <w:rPr>
          <w:rFonts w:asciiTheme="majorHAnsi" w:hAnsiTheme="majorHAnsi" w:cstheme="majorHAnsi"/>
          <w:lang w:val="en-GB"/>
        </w:rPr>
        <w:t xml:space="preserve">Coastal Management Plan of Boka </w:t>
      </w:r>
      <w:proofErr w:type="spellStart"/>
      <w:r w:rsidR="00172214" w:rsidRPr="00BD162F">
        <w:rPr>
          <w:rFonts w:asciiTheme="majorHAnsi" w:hAnsiTheme="majorHAnsi" w:cstheme="majorHAnsi"/>
          <w:lang w:val="en-GB"/>
        </w:rPr>
        <w:t>Kotorska</w:t>
      </w:r>
      <w:proofErr w:type="spellEnd"/>
      <w:r w:rsidR="00172214" w:rsidRPr="00BD162F">
        <w:rPr>
          <w:rFonts w:asciiTheme="majorHAnsi" w:hAnsiTheme="majorHAnsi" w:cstheme="majorHAnsi"/>
          <w:lang w:val="en-GB"/>
        </w:rPr>
        <w:t xml:space="preserve"> Bay</w:t>
      </w:r>
      <w:r w:rsidR="00172214">
        <w:rPr>
          <w:rFonts w:asciiTheme="majorHAnsi" w:hAnsiTheme="majorHAnsi" w:cstheme="majorHAnsi"/>
          <w:lang w:val="en-GB"/>
        </w:rPr>
        <w:t>,</w:t>
      </w:r>
      <w:r>
        <w:rPr>
          <w:rFonts w:asciiTheme="majorHAnsi" w:hAnsiTheme="majorHAnsi" w:cstheme="majorHAnsi"/>
          <w:lang w:val="en-GB"/>
        </w:rPr>
        <w:t xml:space="preserve"> PAP/RAC is one of the </w:t>
      </w:r>
      <w:r w:rsidR="00A9083A" w:rsidRPr="00A9083A">
        <w:rPr>
          <w:rFonts w:ascii="Calibri" w:hAnsi="Calibri" w:cs="Calibri"/>
          <w:lang w:val="en-GB"/>
        </w:rPr>
        <w:t>executing</w:t>
      </w:r>
      <w:r w:rsidR="00172214">
        <w:rPr>
          <w:rFonts w:ascii="Calibri" w:hAnsi="Calibri" w:cs="Calibri"/>
          <w:lang w:val="en-GB"/>
        </w:rPr>
        <w:t xml:space="preserve"> partners</w:t>
      </w:r>
      <w:r>
        <w:rPr>
          <w:rFonts w:ascii="Calibri" w:hAnsi="Calibri" w:cs="Calibri"/>
          <w:lang w:val="en-GB"/>
        </w:rPr>
        <w:t xml:space="preserve">, </w:t>
      </w:r>
      <w:r w:rsidR="00A9083A" w:rsidRPr="00A9083A">
        <w:rPr>
          <w:rFonts w:ascii="Calibri" w:hAnsi="Calibri" w:cs="Calibri"/>
          <w:lang w:val="en-GB"/>
        </w:rPr>
        <w:t xml:space="preserve">together with </w:t>
      </w:r>
      <w:r w:rsidR="00172214" w:rsidRPr="00172214">
        <w:rPr>
          <w:rFonts w:ascii="Calibri" w:hAnsi="Calibri" w:cs="Calibri"/>
          <w:lang w:val="en-GB"/>
        </w:rPr>
        <w:t>Ministry of Tourism, Ecology, Sustainable Development and Northern Region Development</w:t>
      </w:r>
      <w:r w:rsidR="005E2DE4">
        <w:rPr>
          <w:rFonts w:ascii="Calibri" w:hAnsi="Calibri" w:cs="Calibri"/>
          <w:lang w:val="en-GB"/>
        </w:rPr>
        <w:t xml:space="preserve"> of Montenegro</w:t>
      </w:r>
      <w:r w:rsidR="000D16E9">
        <w:rPr>
          <w:rFonts w:ascii="Calibri" w:hAnsi="Calibri" w:cs="Calibri"/>
          <w:lang w:val="en-GB"/>
        </w:rPr>
        <w:t xml:space="preserve">, </w:t>
      </w:r>
      <w:r>
        <w:rPr>
          <w:rFonts w:ascii="Calibri" w:hAnsi="Calibri" w:cs="Calibri"/>
          <w:lang w:val="en-GB"/>
        </w:rPr>
        <w:t xml:space="preserve">and </w:t>
      </w:r>
      <w:r w:rsidR="00172214">
        <w:rPr>
          <w:rFonts w:ascii="Calibri" w:hAnsi="Calibri" w:cs="Calibri"/>
          <w:lang w:val="en-GB"/>
        </w:rPr>
        <w:t>with</w:t>
      </w:r>
      <w:r>
        <w:rPr>
          <w:rFonts w:ascii="Calibri" w:hAnsi="Calibri" w:cs="Calibri"/>
          <w:lang w:val="en-GB"/>
        </w:rPr>
        <w:t xml:space="preserve"> Plan Bleu/RAC and </w:t>
      </w:r>
      <w:r w:rsidR="00A9083A" w:rsidRPr="00A9083A">
        <w:rPr>
          <w:rFonts w:ascii="Calibri" w:hAnsi="Calibri" w:cs="Calibri"/>
          <w:lang w:val="en-GB"/>
        </w:rPr>
        <w:t xml:space="preserve">UNEP/MAP </w:t>
      </w:r>
      <w:r w:rsidR="000D16E9">
        <w:rPr>
          <w:rFonts w:ascii="Calibri" w:hAnsi="Calibri" w:cs="Calibri"/>
          <w:lang w:val="en-GB"/>
        </w:rPr>
        <w:t>as</w:t>
      </w:r>
      <w:r w:rsidR="00A9083A" w:rsidRPr="00A9083A">
        <w:rPr>
          <w:rFonts w:ascii="Calibri" w:hAnsi="Calibri" w:cs="Calibri"/>
          <w:lang w:val="en-GB"/>
        </w:rPr>
        <w:t xml:space="preserve"> the lead executing agency. </w:t>
      </w:r>
    </w:p>
    <w:p w14:paraId="2B01F448" w14:textId="77777777" w:rsidR="00BD162F" w:rsidRDefault="00BD162F" w:rsidP="00B52E5B">
      <w:pPr>
        <w:spacing w:after="120" w:line="276" w:lineRule="auto"/>
        <w:jc w:val="both"/>
        <w:rPr>
          <w:rFonts w:asciiTheme="majorHAnsi" w:hAnsiTheme="majorHAnsi" w:cstheme="majorHAnsi"/>
          <w:lang w:val="en-GB"/>
        </w:rPr>
      </w:pPr>
    </w:p>
    <w:p w14:paraId="060AB836" w14:textId="77777777" w:rsidR="00DC6282" w:rsidRDefault="00DC6282" w:rsidP="00B52E5B">
      <w:pPr>
        <w:spacing w:after="120" w:line="276" w:lineRule="auto"/>
        <w:jc w:val="both"/>
        <w:rPr>
          <w:rFonts w:asciiTheme="majorHAnsi" w:hAnsiTheme="majorHAnsi" w:cstheme="majorHAnsi"/>
          <w:lang w:val="en-GB"/>
        </w:rPr>
      </w:pPr>
    </w:p>
    <w:p w14:paraId="75A9DC6B" w14:textId="77777777" w:rsidR="00DC6282" w:rsidRDefault="00DC6282" w:rsidP="00B52E5B">
      <w:pPr>
        <w:spacing w:after="120" w:line="276" w:lineRule="auto"/>
        <w:jc w:val="both"/>
        <w:rPr>
          <w:rFonts w:asciiTheme="majorHAnsi" w:hAnsiTheme="majorHAnsi" w:cstheme="majorHAnsi"/>
          <w:lang w:val="en-GB"/>
        </w:rPr>
      </w:pPr>
    </w:p>
    <w:p w14:paraId="2E82B0B1" w14:textId="77777777" w:rsidR="00DC6282" w:rsidRDefault="00DC6282" w:rsidP="00B52E5B">
      <w:pPr>
        <w:spacing w:after="120" w:line="276" w:lineRule="auto"/>
        <w:jc w:val="both"/>
        <w:rPr>
          <w:rFonts w:asciiTheme="majorHAnsi" w:hAnsiTheme="majorHAnsi" w:cstheme="majorHAnsi"/>
          <w:lang w:val="en-GB"/>
        </w:rPr>
      </w:pPr>
    </w:p>
    <w:p w14:paraId="15EE06EC" w14:textId="77777777" w:rsidR="000C0943" w:rsidRPr="00E245A1" w:rsidRDefault="003D59BF">
      <w:pPr>
        <w:shd w:val="clear" w:color="auto" w:fill="FFFFFF"/>
        <w:tabs>
          <w:tab w:val="left" w:pos="4198"/>
        </w:tabs>
        <w:spacing w:before="120" w:after="120"/>
        <w:ind w:right="2390"/>
        <w:rPr>
          <w:lang w:val="en-GB"/>
        </w:rPr>
      </w:pPr>
      <w:bookmarkStart w:id="0" w:name="_Hlk161144087"/>
      <w:r>
        <w:rPr>
          <w:rFonts w:asciiTheme="majorHAnsi" w:hAnsiTheme="majorHAnsi" w:cstheme="majorHAnsi"/>
          <w:b/>
          <w:color w:val="000000"/>
          <w:spacing w:val="-1"/>
          <w:lang w:val="en-GB"/>
        </w:rPr>
        <w:lastRenderedPageBreak/>
        <w:t>2.2. Description of the procurement subject matter</w:t>
      </w:r>
    </w:p>
    <w:p w14:paraId="678C58E9" w14:textId="77777777" w:rsidR="004917AE" w:rsidRDefault="004917AE" w:rsidP="00D57D79">
      <w:pPr>
        <w:spacing w:after="120"/>
        <w:jc w:val="both"/>
        <w:rPr>
          <w:rFonts w:asciiTheme="majorHAnsi" w:hAnsiTheme="majorHAnsi" w:cstheme="majorHAnsi"/>
          <w:lang w:val="en-GB"/>
        </w:rPr>
      </w:pPr>
    </w:p>
    <w:p w14:paraId="1AE02BF8" w14:textId="77777777" w:rsidR="00A9083A" w:rsidRPr="00185622" w:rsidRDefault="00A9083A" w:rsidP="00A9083A">
      <w:pPr>
        <w:spacing w:after="120"/>
        <w:jc w:val="both"/>
        <w:rPr>
          <w:rFonts w:ascii="Calibri" w:hAnsi="Calibri"/>
        </w:rPr>
      </w:pPr>
      <w:r w:rsidRPr="00185622">
        <w:rPr>
          <w:rFonts w:asciiTheme="majorHAnsi" w:hAnsiTheme="majorHAnsi" w:cstheme="majorHAnsi"/>
          <w:lang w:val="en-GB"/>
        </w:rPr>
        <w:t xml:space="preserve">Tasks and activities that are a subject of this procurement </w:t>
      </w:r>
      <w:r w:rsidRPr="00185622">
        <w:rPr>
          <w:rFonts w:ascii="Calibri" w:hAnsi="Calibri" w:cstheme="majorHAnsi"/>
          <w:lang w:val="en-GB"/>
        </w:rPr>
        <w:t>consist of the following key components:</w:t>
      </w:r>
    </w:p>
    <w:p w14:paraId="15C29131" w14:textId="6D937AC3" w:rsidR="00A9083A" w:rsidRDefault="00DC6282" w:rsidP="00185622">
      <w:pPr>
        <w:pStyle w:val="ListParagraph"/>
        <w:numPr>
          <w:ilvl w:val="0"/>
          <w:numId w:val="1"/>
        </w:numPr>
        <w:spacing w:after="120"/>
        <w:jc w:val="both"/>
        <w:rPr>
          <w:rFonts w:ascii="Calibri" w:hAnsi="Calibri" w:cstheme="majorHAnsi"/>
          <w:lang w:val="en-GB"/>
        </w:rPr>
      </w:pPr>
      <w:r>
        <w:rPr>
          <w:rFonts w:asciiTheme="majorHAnsi" w:hAnsiTheme="majorHAnsi" w:cstheme="majorHAnsi"/>
          <w:lang w:val="en-GB"/>
        </w:rPr>
        <w:t xml:space="preserve">Organization of the </w:t>
      </w:r>
      <w:r w:rsidRPr="00BD162F">
        <w:rPr>
          <w:rFonts w:asciiTheme="majorHAnsi" w:hAnsiTheme="majorHAnsi" w:cstheme="majorHAnsi"/>
          <w:lang w:val="en-GB"/>
        </w:rPr>
        <w:t xml:space="preserve">school competition for the best art work as part of the local awareness campaign for the Coastal Management Plan of Boka </w:t>
      </w:r>
      <w:proofErr w:type="spellStart"/>
      <w:r w:rsidRPr="00BD162F">
        <w:rPr>
          <w:rFonts w:asciiTheme="majorHAnsi" w:hAnsiTheme="majorHAnsi" w:cstheme="majorHAnsi"/>
          <w:lang w:val="en-GB"/>
        </w:rPr>
        <w:t>Kotorska</w:t>
      </w:r>
      <w:proofErr w:type="spellEnd"/>
      <w:r w:rsidRPr="00BD162F">
        <w:rPr>
          <w:rFonts w:asciiTheme="majorHAnsi" w:hAnsiTheme="majorHAnsi" w:cstheme="majorHAnsi"/>
          <w:lang w:val="en-GB"/>
        </w:rPr>
        <w:t xml:space="preserve"> Bay</w:t>
      </w:r>
      <w:r w:rsidR="0065748C">
        <w:rPr>
          <w:rFonts w:ascii="Calibri" w:hAnsi="Calibri" w:cstheme="majorHAnsi"/>
          <w:lang w:val="en-GB"/>
        </w:rPr>
        <w:t>.</w:t>
      </w:r>
    </w:p>
    <w:p w14:paraId="4B20565F" w14:textId="77777777" w:rsidR="006066B6" w:rsidRPr="00185622" w:rsidRDefault="006066B6" w:rsidP="006066B6">
      <w:pPr>
        <w:pStyle w:val="ListParagraph"/>
        <w:spacing w:after="120"/>
        <w:jc w:val="both"/>
        <w:rPr>
          <w:rFonts w:ascii="Calibri" w:hAnsi="Calibri" w:cstheme="majorHAnsi"/>
          <w:lang w:val="en-GB"/>
        </w:rPr>
      </w:pPr>
    </w:p>
    <w:p w14:paraId="0639E84D" w14:textId="6AC4CB27" w:rsidR="002E4450" w:rsidRDefault="00DC6282" w:rsidP="00DC6282">
      <w:pPr>
        <w:spacing w:after="120" w:line="276" w:lineRule="auto"/>
        <w:jc w:val="both"/>
        <w:rPr>
          <w:rFonts w:ascii="Calibri" w:hAnsi="Calibri"/>
        </w:rPr>
      </w:pPr>
      <w:r>
        <w:rPr>
          <w:rFonts w:ascii="Calibri" w:hAnsi="Calibri"/>
        </w:rPr>
        <w:t xml:space="preserve">The </w:t>
      </w:r>
      <w:proofErr w:type="spellStart"/>
      <w:r>
        <w:rPr>
          <w:rFonts w:ascii="Calibri" w:hAnsi="Calibri"/>
        </w:rPr>
        <w:t>school</w:t>
      </w:r>
      <w:proofErr w:type="spellEnd"/>
      <w:r>
        <w:rPr>
          <w:rFonts w:ascii="Calibri" w:hAnsi="Calibri"/>
        </w:rPr>
        <w:t xml:space="preserve"> </w:t>
      </w:r>
      <w:proofErr w:type="spellStart"/>
      <w:r>
        <w:rPr>
          <w:rFonts w:ascii="Calibri" w:hAnsi="Calibri"/>
        </w:rPr>
        <w:t>competition</w:t>
      </w:r>
      <w:proofErr w:type="spellEnd"/>
      <w:r>
        <w:rPr>
          <w:rFonts w:ascii="Calibri" w:hAnsi="Calibri"/>
        </w:rPr>
        <w:t xml:space="preserve"> </w:t>
      </w:r>
      <w:proofErr w:type="spellStart"/>
      <w:r>
        <w:rPr>
          <w:rFonts w:ascii="Calibri" w:hAnsi="Calibri"/>
        </w:rPr>
        <w:t>should</w:t>
      </w:r>
      <w:proofErr w:type="spellEnd"/>
      <w:r>
        <w:rPr>
          <w:rFonts w:ascii="Calibri" w:hAnsi="Calibri"/>
        </w:rPr>
        <w:t xml:space="preserve"> </w:t>
      </w:r>
      <w:proofErr w:type="spellStart"/>
      <w:r>
        <w:rPr>
          <w:rFonts w:ascii="Calibri" w:hAnsi="Calibri"/>
        </w:rPr>
        <w:t>target</w:t>
      </w:r>
      <w:proofErr w:type="spellEnd"/>
      <w:r>
        <w:rPr>
          <w:rFonts w:ascii="Calibri" w:hAnsi="Calibri"/>
        </w:rPr>
        <w:t xml:space="preserve"> </w:t>
      </w:r>
      <w:proofErr w:type="spellStart"/>
      <w:r>
        <w:rPr>
          <w:rFonts w:ascii="Calibri" w:hAnsi="Calibri"/>
        </w:rPr>
        <w:t>elementary</w:t>
      </w:r>
      <w:proofErr w:type="spellEnd"/>
      <w:r>
        <w:rPr>
          <w:rFonts w:ascii="Calibri" w:hAnsi="Calibri"/>
        </w:rPr>
        <w:t xml:space="preserve"> </w:t>
      </w:r>
      <w:proofErr w:type="spellStart"/>
      <w:r>
        <w:rPr>
          <w:rFonts w:ascii="Calibri" w:hAnsi="Calibri"/>
        </w:rPr>
        <w:t>school</w:t>
      </w:r>
      <w:proofErr w:type="spellEnd"/>
      <w:r>
        <w:rPr>
          <w:rFonts w:ascii="Calibri" w:hAnsi="Calibri"/>
        </w:rPr>
        <w:t xml:space="preserve"> </w:t>
      </w:r>
      <w:proofErr w:type="spellStart"/>
      <w:r>
        <w:rPr>
          <w:rFonts w:ascii="Calibri" w:hAnsi="Calibri"/>
        </w:rPr>
        <w:t>pupils</w:t>
      </w:r>
      <w:proofErr w:type="spellEnd"/>
      <w:r>
        <w:rPr>
          <w:rFonts w:ascii="Calibri" w:hAnsi="Calibri"/>
        </w:rPr>
        <w:t xml:space="preserve"> </w:t>
      </w:r>
      <w:proofErr w:type="spellStart"/>
      <w:r>
        <w:rPr>
          <w:rFonts w:ascii="Calibri" w:hAnsi="Calibri"/>
        </w:rPr>
        <w:t>from</w:t>
      </w:r>
      <w:proofErr w:type="spellEnd"/>
      <w:r>
        <w:rPr>
          <w:rFonts w:ascii="Calibri" w:hAnsi="Calibri"/>
        </w:rPr>
        <w:t xml:space="preserve"> 1st to 4th </w:t>
      </w:r>
      <w:r w:rsidRPr="0014386F">
        <w:rPr>
          <w:rFonts w:ascii="Calibri" w:hAnsi="Calibri"/>
        </w:rPr>
        <w:t xml:space="preserve">grade (6 to 11 </w:t>
      </w:r>
      <w:proofErr w:type="spellStart"/>
      <w:r w:rsidRPr="0014386F">
        <w:rPr>
          <w:rFonts w:ascii="Calibri" w:hAnsi="Calibri"/>
        </w:rPr>
        <w:t>years</w:t>
      </w:r>
      <w:proofErr w:type="spellEnd"/>
      <w:r w:rsidRPr="0014386F">
        <w:rPr>
          <w:rFonts w:ascii="Calibri" w:hAnsi="Calibri"/>
        </w:rPr>
        <w:t xml:space="preserve"> </w:t>
      </w:r>
      <w:proofErr w:type="spellStart"/>
      <w:r w:rsidRPr="0014386F">
        <w:rPr>
          <w:rFonts w:ascii="Calibri" w:hAnsi="Calibri"/>
        </w:rPr>
        <w:t>old</w:t>
      </w:r>
      <w:proofErr w:type="spellEnd"/>
      <w:r w:rsidRPr="0014386F">
        <w:rPr>
          <w:rFonts w:ascii="Calibri" w:hAnsi="Calibri"/>
        </w:rPr>
        <w:t>)</w:t>
      </w:r>
      <w:r>
        <w:rPr>
          <w:rFonts w:ascii="Calibri" w:hAnsi="Calibri"/>
        </w:rPr>
        <w:t xml:space="preserve"> </w:t>
      </w:r>
      <w:proofErr w:type="spellStart"/>
      <w:r>
        <w:rPr>
          <w:rFonts w:ascii="Calibri" w:hAnsi="Calibri"/>
        </w:rPr>
        <w:t>with</w:t>
      </w:r>
      <w:proofErr w:type="spellEnd"/>
      <w:r>
        <w:rPr>
          <w:rFonts w:ascii="Calibri" w:hAnsi="Calibri"/>
        </w:rPr>
        <w:t xml:space="preserve"> the </w:t>
      </w:r>
      <w:proofErr w:type="spellStart"/>
      <w:r>
        <w:rPr>
          <w:rFonts w:ascii="Calibri" w:hAnsi="Calibri"/>
        </w:rPr>
        <w:t>task</w:t>
      </w:r>
      <w:proofErr w:type="spellEnd"/>
      <w:r>
        <w:rPr>
          <w:rFonts w:ascii="Calibri" w:hAnsi="Calibri"/>
        </w:rPr>
        <w:t xml:space="preserve"> of </w:t>
      </w:r>
      <w:proofErr w:type="spellStart"/>
      <w:r>
        <w:rPr>
          <w:rFonts w:ascii="Calibri" w:hAnsi="Calibri"/>
        </w:rPr>
        <w:t>creating</w:t>
      </w:r>
      <w:proofErr w:type="spellEnd"/>
      <w:r>
        <w:rPr>
          <w:rFonts w:ascii="Calibri" w:hAnsi="Calibri"/>
        </w:rPr>
        <w:t xml:space="preserve"> the art </w:t>
      </w:r>
      <w:proofErr w:type="spellStart"/>
      <w:r>
        <w:rPr>
          <w:rFonts w:ascii="Calibri" w:hAnsi="Calibri"/>
        </w:rPr>
        <w:t>work</w:t>
      </w:r>
      <w:proofErr w:type="spellEnd"/>
      <w:r>
        <w:rPr>
          <w:rFonts w:ascii="Calibri" w:hAnsi="Calibri"/>
        </w:rPr>
        <w:t xml:space="preserve"> </w:t>
      </w:r>
      <w:proofErr w:type="spellStart"/>
      <w:r>
        <w:rPr>
          <w:rFonts w:ascii="Calibri" w:hAnsi="Calibri"/>
        </w:rPr>
        <w:t>with</w:t>
      </w:r>
      <w:proofErr w:type="spellEnd"/>
      <w:r>
        <w:rPr>
          <w:rFonts w:ascii="Calibri" w:hAnsi="Calibri"/>
        </w:rPr>
        <w:t xml:space="preserve"> the topic of</w:t>
      </w:r>
      <w:proofErr w:type="gramStart"/>
      <w:r>
        <w:rPr>
          <w:rFonts w:ascii="Calibri" w:hAnsi="Calibri"/>
        </w:rPr>
        <w:t xml:space="preserve"> «Boka</w:t>
      </w:r>
      <w:proofErr w:type="gramEnd"/>
      <w:r>
        <w:rPr>
          <w:rFonts w:ascii="Calibri" w:hAnsi="Calibri"/>
        </w:rPr>
        <w:t xml:space="preserve"> </w:t>
      </w:r>
      <w:proofErr w:type="spellStart"/>
      <w:r>
        <w:rPr>
          <w:rFonts w:ascii="Calibri" w:hAnsi="Calibri"/>
        </w:rPr>
        <w:t>kakvu</w:t>
      </w:r>
      <w:proofErr w:type="spellEnd"/>
      <w:r>
        <w:rPr>
          <w:rFonts w:ascii="Calibri" w:hAnsi="Calibri"/>
        </w:rPr>
        <w:t xml:space="preserve"> </w:t>
      </w:r>
      <w:proofErr w:type="spellStart"/>
      <w:r>
        <w:rPr>
          <w:rFonts w:ascii="Calibri" w:hAnsi="Calibri"/>
        </w:rPr>
        <w:t>želim</w:t>
      </w:r>
      <w:proofErr w:type="spellEnd"/>
      <w:r>
        <w:rPr>
          <w:rFonts w:ascii="Calibri" w:hAnsi="Calibri"/>
        </w:rPr>
        <w:t xml:space="preserve"> u </w:t>
      </w:r>
      <w:proofErr w:type="spellStart"/>
      <w:r>
        <w:rPr>
          <w:rFonts w:ascii="Calibri" w:hAnsi="Calibri"/>
        </w:rPr>
        <w:t>budućnosti</w:t>
      </w:r>
      <w:proofErr w:type="spellEnd"/>
      <w:r>
        <w:rPr>
          <w:rFonts w:ascii="Calibri" w:hAnsi="Calibri"/>
        </w:rPr>
        <w:t xml:space="preserve"> » (How I </w:t>
      </w:r>
      <w:proofErr w:type="spellStart"/>
      <w:r>
        <w:rPr>
          <w:rFonts w:ascii="Calibri" w:hAnsi="Calibri"/>
        </w:rPr>
        <w:t>want</w:t>
      </w:r>
      <w:proofErr w:type="spellEnd"/>
      <w:r>
        <w:rPr>
          <w:rFonts w:ascii="Calibri" w:hAnsi="Calibri"/>
        </w:rPr>
        <w:t xml:space="preserve"> Boka to </w:t>
      </w:r>
      <w:proofErr w:type="spellStart"/>
      <w:r>
        <w:rPr>
          <w:rFonts w:ascii="Calibri" w:hAnsi="Calibri"/>
        </w:rPr>
        <w:t>be</w:t>
      </w:r>
      <w:proofErr w:type="spellEnd"/>
      <w:r>
        <w:rPr>
          <w:rFonts w:ascii="Calibri" w:hAnsi="Calibri"/>
        </w:rPr>
        <w:t xml:space="preserve"> in the future ?).</w:t>
      </w:r>
      <w:r w:rsidR="005E2DE4">
        <w:rPr>
          <w:rFonts w:ascii="Calibri" w:hAnsi="Calibri"/>
        </w:rPr>
        <w:t xml:space="preserve"> The artwork (</w:t>
      </w:r>
      <w:proofErr w:type="spellStart"/>
      <w:r w:rsidR="005E2DE4">
        <w:rPr>
          <w:rFonts w:ascii="Calibri" w:hAnsi="Calibri"/>
        </w:rPr>
        <w:t>drawing</w:t>
      </w:r>
      <w:proofErr w:type="spellEnd"/>
      <w:r w:rsidR="005E2DE4">
        <w:rPr>
          <w:rFonts w:ascii="Calibri" w:hAnsi="Calibri"/>
        </w:rPr>
        <w:t xml:space="preserve">) </w:t>
      </w:r>
      <w:proofErr w:type="spellStart"/>
      <w:r w:rsidR="005E2DE4">
        <w:rPr>
          <w:rFonts w:ascii="Calibri" w:hAnsi="Calibri"/>
        </w:rPr>
        <w:t>should</w:t>
      </w:r>
      <w:proofErr w:type="spellEnd"/>
      <w:r w:rsidR="005E2DE4">
        <w:rPr>
          <w:rFonts w:ascii="Calibri" w:hAnsi="Calibri"/>
        </w:rPr>
        <w:t xml:space="preserve"> </w:t>
      </w:r>
      <w:proofErr w:type="spellStart"/>
      <w:r w:rsidR="005E2DE4">
        <w:rPr>
          <w:rFonts w:ascii="Calibri" w:hAnsi="Calibri"/>
        </w:rPr>
        <w:t>reflect</w:t>
      </w:r>
      <w:proofErr w:type="spellEnd"/>
      <w:r w:rsidR="005E2DE4">
        <w:rPr>
          <w:rFonts w:ascii="Calibri" w:hAnsi="Calibri"/>
        </w:rPr>
        <w:t xml:space="preserve"> the </w:t>
      </w:r>
      <w:proofErr w:type="spellStart"/>
      <w:r w:rsidR="005E2DE4">
        <w:rPr>
          <w:rFonts w:ascii="Calibri" w:hAnsi="Calibri"/>
        </w:rPr>
        <w:t>coastal</w:t>
      </w:r>
      <w:proofErr w:type="spellEnd"/>
      <w:r w:rsidR="005E2DE4">
        <w:rPr>
          <w:rFonts w:ascii="Calibri" w:hAnsi="Calibri"/>
        </w:rPr>
        <w:t xml:space="preserve"> area of Boka </w:t>
      </w:r>
      <w:proofErr w:type="spellStart"/>
      <w:r w:rsidR="005E2DE4">
        <w:rPr>
          <w:rFonts w:ascii="Calibri" w:hAnsi="Calibri"/>
        </w:rPr>
        <w:t>Kotorska</w:t>
      </w:r>
      <w:proofErr w:type="spellEnd"/>
      <w:r w:rsidR="005E2DE4">
        <w:rPr>
          <w:rFonts w:ascii="Calibri" w:hAnsi="Calibri"/>
        </w:rPr>
        <w:t xml:space="preserve"> – </w:t>
      </w:r>
      <w:proofErr w:type="spellStart"/>
      <w:r w:rsidR="005E2DE4">
        <w:rPr>
          <w:rFonts w:ascii="Calibri" w:hAnsi="Calibri"/>
        </w:rPr>
        <w:t>showing</w:t>
      </w:r>
      <w:proofErr w:type="spellEnd"/>
      <w:r w:rsidR="005E2DE4">
        <w:rPr>
          <w:rFonts w:ascii="Calibri" w:hAnsi="Calibri"/>
        </w:rPr>
        <w:t xml:space="preserve"> the </w:t>
      </w:r>
      <w:proofErr w:type="spellStart"/>
      <w:r w:rsidR="005E2DE4">
        <w:rPr>
          <w:rFonts w:ascii="Calibri" w:hAnsi="Calibri"/>
        </w:rPr>
        <w:t>connection</w:t>
      </w:r>
      <w:proofErr w:type="spellEnd"/>
      <w:r w:rsidR="005E2DE4">
        <w:rPr>
          <w:rFonts w:ascii="Calibri" w:hAnsi="Calibri"/>
        </w:rPr>
        <w:t xml:space="preserve"> </w:t>
      </w:r>
      <w:proofErr w:type="spellStart"/>
      <w:r w:rsidR="005E2DE4">
        <w:rPr>
          <w:rFonts w:ascii="Calibri" w:hAnsi="Calibri"/>
        </w:rPr>
        <w:t>between</w:t>
      </w:r>
      <w:proofErr w:type="spellEnd"/>
      <w:r w:rsidR="005E2DE4">
        <w:rPr>
          <w:rFonts w:ascii="Calibri" w:hAnsi="Calibri"/>
        </w:rPr>
        <w:t xml:space="preserve"> the land and the </w:t>
      </w:r>
      <w:proofErr w:type="spellStart"/>
      <w:r w:rsidR="005E2DE4">
        <w:rPr>
          <w:rFonts w:ascii="Calibri" w:hAnsi="Calibri"/>
        </w:rPr>
        <w:t>sea</w:t>
      </w:r>
      <w:proofErr w:type="spellEnd"/>
      <w:r w:rsidR="005E2DE4">
        <w:rPr>
          <w:rFonts w:ascii="Calibri" w:hAnsi="Calibri"/>
        </w:rPr>
        <w:t xml:space="preserve">, and the </w:t>
      </w:r>
      <w:proofErr w:type="spellStart"/>
      <w:r w:rsidR="005E2DE4">
        <w:rPr>
          <w:rFonts w:ascii="Calibri" w:hAnsi="Calibri"/>
        </w:rPr>
        <w:t>desired</w:t>
      </w:r>
      <w:proofErr w:type="spellEnd"/>
      <w:r w:rsidR="005E2DE4">
        <w:rPr>
          <w:rFonts w:ascii="Calibri" w:hAnsi="Calibri"/>
        </w:rPr>
        <w:t xml:space="preserve"> future of </w:t>
      </w:r>
      <w:proofErr w:type="spellStart"/>
      <w:r w:rsidR="005E2DE4">
        <w:rPr>
          <w:rFonts w:ascii="Calibri" w:hAnsi="Calibri"/>
        </w:rPr>
        <w:t>this</w:t>
      </w:r>
      <w:proofErr w:type="spellEnd"/>
      <w:r w:rsidR="005E2DE4">
        <w:rPr>
          <w:rFonts w:ascii="Calibri" w:hAnsi="Calibri"/>
        </w:rPr>
        <w:t xml:space="preserve"> area – clean, </w:t>
      </w:r>
      <w:proofErr w:type="spellStart"/>
      <w:r w:rsidR="005E2DE4">
        <w:rPr>
          <w:rFonts w:ascii="Calibri" w:hAnsi="Calibri"/>
        </w:rPr>
        <w:t>healthy</w:t>
      </w:r>
      <w:proofErr w:type="spellEnd"/>
      <w:r w:rsidR="005E2DE4">
        <w:rPr>
          <w:rFonts w:ascii="Calibri" w:hAnsi="Calibri"/>
        </w:rPr>
        <w:t xml:space="preserve"> </w:t>
      </w:r>
      <w:proofErr w:type="spellStart"/>
      <w:r w:rsidR="005E2DE4">
        <w:rPr>
          <w:rFonts w:ascii="Calibri" w:hAnsi="Calibri"/>
        </w:rPr>
        <w:t>sea</w:t>
      </w:r>
      <w:proofErr w:type="spellEnd"/>
      <w:r w:rsidR="005E2DE4">
        <w:rPr>
          <w:rFonts w:ascii="Calibri" w:hAnsi="Calibri"/>
        </w:rPr>
        <w:t xml:space="preserve"> </w:t>
      </w:r>
      <w:proofErr w:type="spellStart"/>
      <w:r w:rsidR="005E2DE4">
        <w:rPr>
          <w:rFonts w:ascii="Calibri" w:hAnsi="Calibri"/>
        </w:rPr>
        <w:t>with</w:t>
      </w:r>
      <w:proofErr w:type="spellEnd"/>
      <w:r w:rsidR="005E2DE4">
        <w:rPr>
          <w:rFonts w:ascii="Calibri" w:hAnsi="Calibri"/>
        </w:rPr>
        <w:t xml:space="preserve"> </w:t>
      </w:r>
      <w:proofErr w:type="spellStart"/>
      <w:r w:rsidR="005E2DE4">
        <w:rPr>
          <w:rFonts w:ascii="Calibri" w:hAnsi="Calibri"/>
        </w:rPr>
        <w:t>abundant</w:t>
      </w:r>
      <w:proofErr w:type="spellEnd"/>
      <w:r w:rsidR="005E2DE4">
        <w:rPr>
          <w:rFonts w:ascii="Calibri" w:hAnsi="Calibri"/>
        </w:rPr>
        <w:t xml:space="preserve"> marine </w:t>
      </w:r>
      <w:proofErr w:type="gramStart"/>
      <w:r w:rsidR="005E2DE4">
        <w:rPr>
          <w:rFonts w:ascii="Calibri" w:hAnsi="Calibri"/>
        </w:rPr>
        <w:t>life;</w:t>
      </w:r>
      <w:proofErr w:type="gramEnd"/>
      <w:r w:rsidR="005E2DE4">
        <w:rPr>
          <w:rFonts w:ascii="Calibri" w:hAnsi="Calibri"/>
        </w:rPr>
        <w:t xml:space="preserve"> </w:t>
      </w:r>
      <w:proofErr w:type="spellStart"/>
      <w:r w:rsidR="005E2DE4">
        <w:rPr>
          <w:rFonts w:ascii="Calibri" w:hAnsi="Calibri"/>
        </w:rPr>
        <w:t>coast</w:t>
      </w:r>
      <w:proofErr w:type="spellEnd"/>
      <w:r w:rsidR="005E2DE4">
        <w:rPr>
          <w:rFonts w:ascii="Calibri" w:hAnsi="Calibri"/>
        </w:rPr>
        <w:t xml:space="preserve">/land </w:t>
      </w:r>
      <w:proofErr w:type="spellStart"/>
      <w:r w:rsidR="005E2DE4">
        <w:rPr>
          <w:rFonts w:ascii="Calibri" w:hAnsi="Calibri"/>
        </w:rPr>
        <w:t>with</w:t>
      </w:r>
      <w:proofErr w:type="spellEnd"/>
      <w:r w:rsidR="005E2DE4">
        <w:rPr>
          <w:rFonts w:ascii="Calibri" w:hAnsi="Calibri"/>
        </w:rPr>
        <w:t xml:space="preserve"> a lot of nature, </w:t>
      </w:r>
      <w:proofErr w:type="spellStart"/>
      <w:r w:rsidR="005E2DE4">
        <w:rPr>
          <w:rFonts w:ascii="Calibri" w:hAnsi="Calibri"/>
        </w:rPr>
        <w:t>forrests</w:t>
      </w:r>
      <w:proofErr w:type="spellEnd"/>
      <w:r w:rsidR="005E2DE4">
        <w:rPr>
          <w:rFonts w:ascii="Calibri" w:hAnsi="Calibri"/>
        </w:rPr>
        <w:t xml:space="preserve">, </w:t>
      </w:r>
      <w:proofErr w:type="spellStart"/>
      <w:r w:rsidR="005E2DE4">
        <w:rPr>
          <w:rFonts w:ascii="Calibri" w:hAnsi="Calibri"/>
        </w:rPr>
        <w:t>traditional</w:t>
      </w:r>
      <w:proofErr w:type="spellEnd"/>
      <w:r w:rsidR="005E2DE4">
        <w:rPr>
          <w:rFonts w:ascii="Calibri" w:hAnsi="Calibri"/>
        </w:rPr>
        <w:t xml:space="preserve"> architecture et</w:t>
      </w:r>
      <w:r w:rsidR="00EA288E">
        <w:rPr>
          <w:rFonts w:ascii="Calibri" w:hAnsi="Calibri"/>
        </w:rPr>
        <w:t>c.</w:t>
      </w:r>
    </w:p>
    <w:p w14:paraId="08F45348" w14:textId="0D102CB1" w:rsidR="00DC6282" w:rsidRDefault="00DC6282" w:rsidP="0014386F">
      <w:pPr>
        <w:spacing w:after="120" w:line="276" w:lineRule="auto"/>
        <w:jc w:val="both"/>
        <w:rPr>
          <w:rFonts w:ascii="Calibri" w:hAnsi="Calibri"/>
        </w:rPr>
      </w:pPr>
      <w:r>
        <w:rPr>
          <w:rFonts w:ascii="Calibri" w:hAnsi="Calibri"/>
        </w:rPr>
        <w:t xml:space="preserve">The best art </w:t>
      </w:r>
      <w:proofErr w:type="spellStart"/>
      <w:r>
        <w:rPr>
          <w:rFonts w:ascii="Calibri" w:hAnsi="Calibri"/>
        </w:rPr>
        <w:t>work</w:t>
      </w:r>
      <w:proofErr w:type="spellEnd"/>
      <w:r>
        <w:rPr>
          <w:rFonts w:ascii="Calibri" w:hAnsi="Calibri"/>
        </w:rPr>
        <w:t xml:space="preserve"> </w:t>
      </w:r>
      <w:proofErr w:type="spellStart"/>
      <w:r>
        <w:rPr>
          <w:rFonts w:ascii="Calibri" w:hAnsi="Calibri"/>
        </w:rPr>
        <w:t>will</w:t>
      </w:r>
      <w:proofErr w:type="spellEnd"/>
      <w:r>
        <w:rPr>
          <w:rFonts w:ascii="Calibri" w:hAnsi="Calibri"/>
        </w:rPr>
        <w:t xml:space="preserve"> </w:t>
      </w:r>
      <w:proofErr w:type="spellStart"/>
      <w:r>
        <w:rPr>
          <w:rFonts w:ascii="Calibri" w:hAnsi="Calibri"/>
        </w:rPr>
        <w:t>be</w:t>
      </w:r>
      <w:proofErr w:type="spellEnd"/>
      <w:r>
        <w:rPr>
          <w:rFonts w:ascii="Calibri" w:hAnsi="Calibri"/>
        </w:rPr>
        <w:t xml:space="preserve"> </w:t>
      </w:r>
      <w:proofErr w:type="spellStart"/>
      <w:r>
        <w:rPr>
          <w:rFonts w:ascii="Calibri" w:hAnsi="Calibri"/>
        </w:rPr>
        <w:t>awarded</w:t>
      </w:r>
      <w:proofErr w:type="spellEnd"/>
      <w:r>
        <w:rPr>
          <w:rFonts w:ascii="Calibri" w:hAnsi="Calibri"/>
        </w:rPr>
        <w:t xml:space="preserve"> </w:t>
      </w:r>
      <w:proofErr w:type="spellStart"/>
      <w:r>
        <w:rPr>
          <w:rFonts w:ascii="Calibri" w:hAnsi="Calibri"/>
        </w:rPr>
        <w:t>with</w:t>
      </w:r>
      <w:proofErr w:type="spellEnd"/>
      <w:r>
        <w:rPr>
          <w:rFonts w:ascii="Calibri" w:hAnsi="Calibri"/>
        </w:rPr>
        <w:t xml:space="preserve"> recognition by PAP/RAC</w:t>
      </w:r>
      <w:r w:rsidR="0014386F">
        <w:rPr>
          <w:rFonts w:ascii="Calibri" w:hAnsi="Calibri"/>
        </w:rPr>
        <w:t xml:space="preserve"> - t</w:t>
      </w:r>
      <w:r>
        <w:rPr>
          <w:rFonts w:ascii="Calibri" w:hAnsi="Calibri"/>
        </w:rPr>
        <w:t xml:space="preserve">he </w:t>
      </w:r>
      <w:proofErr w:type="spellStart"/>
      <w:r>
        <w:rPr>
          <w:rFonts w:ascii="Calibri" w:hAnsi="Calibri"/>
        </w:rPr>
        <w:t>Tenderer</w:t>
      </w:r>
      <w:proofErr w:type="spellEnd"/>
      <w:r>
        <w:rPr>
          <w:rFonts w:ascii="Calibri" w:hAnsi="Calibri"/>
        </w:rPr>
        <w:t xml:space="preserve"> </w:t>
      </w:r>
      <w:proofErr w:type="spellStart"/>
      <w:r>
        <w:rPr>
          <w:rFonts w:ascii="Calibri" w:hAnsi="Calibri"/>
        </w:rPr>
        <w:t>should</w:t>
      </w:r>
      <w:proofErr w:type="spellEnd"/>
      <w:r>
        <w:rPr>
          <w:rFonts w:ascii="Calibri" w:hAnsi="Calibri"/>
        </w:rPr>
        <w:t xml:space="preserve"> propose </w:t>
      </w:r>
      <w:proofErr w:type="spellStart"/>
      <w:r w:rsidR="00573603">
        <w:rPr>
          <w:rFonts w:ascii="Calibri" w:hAnsi="Calibri"/>
        </w:rPr>
        <w:t>the</w:t>
      </w:r>
      <w:r>
        <w:rPr>
          <w:rFonts w:ascii="Calibri" w:hAnsi="Calibri"/>
        </w:rPr>
        <w:t>l</w:t>
      </w:r>
      <w:proofErr w:type="spellEnd"/>
      <w:r>
        <w:rPr>
          <w:rFonts w:ascii="Calibri" w:hAnsi="Calibri"/>
        </w:rPr>
        <w:t xml:space="preserve"> </w:t>
      </w:r>
      <w:proofErr w:type="spellStart"/>
      <w:r>
        <w:rPr>
          <w:rFonts w:ascii="Calibri" w:hAnsi="Calibri"/>
        </w:rPr>
        <w:t>award</w:t>
      </w:r>
      <w:proofErr w:type="spellEnd"/>
      <w:r>
        <w:rPr>
          <w:rFonts w:ascii="Calibri" w:hAnsi="Calibri"/>
        </w:rPr>
        <w:t xml:space="preserve"> for the best art </w:t>
      </w:r>
      <w:proofErr w:type="spellStart"/>
      <w:r>
        <w:rPr>
          <w:rFonts w:ascii="Calibri" w:hAnsi="Calibri"/>
        </w:rPr>
        <w:t>work</w:t>
      </w:r>
      <w:proofErr w:type="spellEnd"/>
      <w:r>
        <w:rPr>
          <w:rFonts w:ascii="Calibri" w:hAnsi="Calibri"/>
        </w:rPr>
        <w:t xml:space="preserve">, </w:t>
      </w:r>
      <w:proofErr w:type="spellStart"/>
      <w:r>
        <w:rPr>
          <w:rFonts w:ascii="Calibri" w:hAnsi="Calibri"/>
        </w:rPr>
        <w:t>within</w:t>
      </w:r>
      <w:proofErr w:type="spellEnd"/>
      <w:r>
        <w:rPr>
          <w:rFonts w:ascii="Calibri" w:hAnsi="Calibri"/>
        </w:rPr>
        <w:t xml:space="preserve"> the budget of the </w:t>
      </w:r>
      <w:proofErr w:type="spellStart"/>
      <w:r>
        <w:rPr>
          <w:rFonts w:ascii="Calibri" w:hAnsi="Calibri"/>
        </w:rPr>
        <w:t>proposed</w:t>
      </w:r>
      <w:proofErr w:type="spellEnd"/>
      <w:r>
        <w:rPr>
          <w:rFonts w:ascii="Calibri" w:hAnsi="Calibri"/>
        </w:rPr>
        <w:t xml:space="preserve"> </w:t>
      </w:r>
      <w:proofErr w:type="spellStart"/>
      <w:r>
        <w:rPr>
          <w:rFonts w:ascii="Calibri" w:hAnsi="Calibri"/>
        </w:rPr>
        <w:t>offer</w:t>
      </w:r>
      <w:proofErr w:type="spellEnd"/>
      <w:r w:rsidR="005E2DE4">
        <w:rPr>
          <w:rFonts w:ascii="Calibri" w:hAnsi="Calibri"/>
        </w:rPr>
        <w:t xml:space="preserve">. This </w:t>
      </w:r>
      <w:proofErr w:type="spellStart"/>
      <w:r w:rsidR="005E2DE4">
        <w:rPr>
          <w:rFonts w:ascii="Calibri" w:hAnsi="Calibri"/>
        </w:rPr>
        <w:t>additional</w:t>
      </w:r>
      <w:proofErr w:type="spellEnd"/>
      <w:r w:rsidR="005E2DE4">
        <w:rPr>
          <w:rFonts w:ascii="Calibri" w:hAnsi="Calibri"/>
        </w:rPr>
        <w:t xml:space="preserve"> </w:t>
      </w:r>
      <w:proofErr w:type="spellStart"/>
      <w:r w:rsidR="005E2DE4">
        <w:rPr>
          <w:rFonts w:ascii="Calibri" w:hAnsi="Calibri"/>
        </w:rPr>
        <w:t>award</w:t>
      </w:r>
      <w:proofErr w:type="spellEnd"/>
      <w:r w:rsidR="005E2DE4">
        <w:rPr>
          <w:rFonts w:ascii="Calibri" w:hAnsi="Calibri"/>
        </w:rPr>
        <w:t xml:space="preserve"> </w:t>
      </w:r>
      <w:proofErr w:type="spellStart"/>
      <w:r w:rsidR="005E2DE4">
        <w:rPr>
          <w:rFonts w:ascii="Calibri" w:hAnsi="Calibri"/>
        </w:rPr>
        <w:t>is</w:t>
      </w:r>
      <w:proofErr w:type="spellEnd"/>
      <w:r w:rsidR="005E2DE4">
        <w:rPr>
          <w:rFonts w:ascii="Calibri" w:hAnsi="Calibri"/>
        </w:rPr>
        <w:t xml:space="preserve"> to </w:t>
      </w:r>
      <w:proofErr w:type="spellStart"/>
      <w:r w:rsidR="005E2DE4">
        <w:rPr>
          <w:rFonts w:ascii="Calibri" w:hAnsi="Calibri"/>
        </w:rPr>
        <w:t>be</w:t>
      </w:r>
      <w:proofErr w:type="spellEnd"/>
      <w:r w:rsidR="005E2DE4">
        <w:rPr>
          <w:rFonts w:ascii="Calibri" w:hAnsi="Calibri"/>
        </w:rPr>
        <w:t xml:space="preserve"> </w:t>
      </w:r>
      <w:proofErr w:type="spellStart"/>
      <w:r w:rsidR="005E2DE4">
        <w:rPr>
          <w:rFonts w:ascii="Calibri" w:hAnsi="Calibri"/>
        </w:rPr>
        <w:t>confirmed</w:t>
      </w:r>
      <w:proofErr w:type="spellEnd"/>
      <w:r w:rsidR="005E2DE4">
        <w:rPr>
          <w:rFonts w:ascii="Calibri" w:hAnsi="Calibri"/>
        </w:rPr>
        <w:t xml:space="preserve"> by PAP/RAC</w:t>
      </w:r>
      <w:r w:rsidR="00FB0E41">
        <w:rPr>
          <w:rFonts w:ascii="Calibri" w:hAnsi="Calibri"/>
        </w:rPr>
        <w:t>.</w:t>
      </w:r>
    </w:p>
    <w:p w14:paraId="2793B0CF" w14:textId="25FE8649" w:rsidR="00FB0E41" w:rsidRDefault="00FB0E41" w:rsidP="00FB0E41">
      <w:pPr>
        <w:spacing w:after="120" w:line="276" w:lineRule="auto"/>
        <w:jc w:val="both"/>
        <w:rPr>
          <w:rFonts w:ascii="Calibri" w:hAnsi="Calibri"/>
        </w:rPr>
      </w:pPr>
      <w:r>
        <w:rPr>
          <w:rFonts w:ascii="Calibri" w:hAnsi="Calibri"/>
        </w:rPr>
        <w:t xml:space="preserve">The </w:t>
      </w:r>
      <w:proofErr w:type="spellStart"/>
      <w:r w:rsidR="005439FD">
        <w:rPr>
          <w:rFonts w:ascii="Calibri" w:hAnsi="Calibri"/>
        </w:rPr>
        <w:t>T</w:t>
      </w:r>
      <w:r>
        <w:rPr>
          <w:rFonts w:ascii="Calibri" w:hAnsi="Calibri"/>
        </w:rPr>
        <w:t>enderer</w:t>
      </w:r>
      <w:proofErr w:type="spellEnd"/>
      <w:r>
        <w:rPr>
          <w:rFonts w:ascii="Calibri" w:hAnsi="Calibri"/>
        </w:rPr>
        <w:t xml:space="preserve"> </w:t>
      </w:r>
      <w:proofErr w:type="spellStart"/>
      <w:r>
        <w:rPr>
          <w:rFonts w:ascii="Calibri" w:hAnsi="Calibri"/>
        </w:rPr>
        <w:t>should</w:t>
      </w:r>
      <w:proofErr w:type="spellEnd"/>
      <w:r w:rsidR="005439FD">
        <w:rPr>
          <w:rFonts w:ascii="Calibri" w:hAnsi="Calibri"/>
        </w:rPr>
        <w:t xml:space="preserve"> </w:t>
      </w:r>
      <w:proofErr w:type="spellStart"/>
      <w:r w:rsidR="005439FD">
        <w:rPr>
          <w:rFonts w:ascii="Calibri" w:hAnsi="Calibri"/>
        </w:rPr>
        <w:t>organize</w:t>
      </w:r>
      <w:proofErr w:type="spellEnd"/>
      <w:r w:rsidR="005439FD">
        <w:rPr>
          <w:rFonts w:ascii="Calibri" w:hAnsi="Calibri"/>
        </w:rPr>
        <w:t>,</w:t>
      </w:r>
      <w:r>
        <w:rPr>
          <w:rFonts w:ascii="Calibri" w:hAnsi="Calibri"/>
        </w:rPr>
        <w:t xml:space="preserve"> </w:t>
      </w:r>
      <w:proofErr w:type="spellStart"/>
      <w:r>
        <w:rPr>
          <w:rFonts w:ascii="Calibri" w:hAnsi="Calibri"/>
        </w:rPr>
        <w:t>announce</w:t>
      </w:r>
      <w:proofErr w:type="spellEnd"/>
      <w:r>
        <w:rPr>
          <w:rFonts w:ascii="Calibri" w:hAnsi="Calibri"/>
        </w:rPr>
        <w:t xml:space="preserve"> and </w:t>
      </w:r>
      <w:proofErr w:type="spellStart"/>
      <w:r>
        <w:rPr>
          <w:rFonts w:ascii="Calibri" w:hAnsi="Calibri"/>
        </w:rPr>
        <w:t>communicate</w:t>
      </w:r>
      <w:proofErr w:type="spellEnd"/>
      <w:r>
        <w:rPr>
          <w:rFonts w:ascii="Calibri" w:hAnsi="Calibri"/>
        </w:rPr>
        <w:t xml:space="preserve"> the </w:t>
      </w:r>
      <w:proofErr w:type="spellStart"/>
      <w:r>
        <w:rPr>
          <w:rFonts w:ascii="Calibri" w:hAnsi="Calibri"/>
        </w:rPr>
        <w:t>competition</w:t>
      </w:r>
      <w:proofErr w:type="spellEnd"/>
      <w:r>
        <w:rPr>
          <w:rFonts w:ascii="Calibri" w:hAnsi="Calibri"/>
        </w:rPr>
        <w:t xml:space="preserve"> to Elementary </w:t>
      </w:r>
      <w:proofErr w:type="spellStart"/>
      <w:r>
        <w:rPr>
          <w:rFonts w:ascii="Calibri" w:hAnsi="Calibri"/>
        </w:rPr>
        <w:t>schools</w:t>
      </w:r>
      <w:proofErr w:type="spellEnd"/>
      <w:r>
        <w:rPr>
          <w:rFonts w:ascii="Calibri" w:hAnsi="Calibri"/>
        </w:rPr>
        <w:t xml:space="preserve"> in Boka </w:t>
      </w:r>
      <w:proofErr w:type="spellStart"/>
      <w:r>
        <w:rPr>
          <w:rFonts w:ascii="Calibri" w:hAnsi="Calibri"/>
        </w:rPr>
        <w:t>Kotorska</w:t>
      </w:r>
      <w:proofErr w:type="spellEnd"/>
      <w:r>
        <w:rPr>
          <w:rFonts w:ascii="Calibri" w:hAnsi="Calibri"/>
        </w:rPr>
        <w:t xml:space="preserve"> area (</w:t>
      </w:r>
      <w:proofErr w:type="spellStart"/>
      <w:r>
        <w:rPr>
          <w:rFonts w:ascii="Calibri" w:hAnsi="Calibri"/>
        </w:rPr>
        <w:t>within</w:t>
      </w:r>
      <w:proofErr w:type="spellEnd"/>
      <w:r>
        <w:rPr>
          <w:rFonts w:ascii="Calibri" w:hAnsi="Calibri"/>
        </w:rPr>
        <w:t xml:space="preserve"> </w:t>
      </w:r>
      <w:proofErr w:type="spellStart"/>
      <w:r>
        <w:rPr>
          <w:rFonts w:ascii="Calibri" w:hAnsi="Calibri"/>
        </w:rPr>
        <w:t>municipalities</w:t>
      </w:r>
      <w:proofErr w:type="spellEnd"/>
      <w:r>
        <w:rPr>
          <w:rFonts w:ascii="Calibri" w:hAnsi="Calibri"/>
        </w:rPr>
        <w:t xml:space="preserve"> of Herceg Novi, Kotor, </w:t>
      </w:r>
      <w:proofErr w:type="spellStart"/>
      <w:r>
        <w:rPr>
          <w:rFonts w:ascii="Calibri" w:hAnsi="Calibri"/>
        </w:rPr>
        <w:t>Tivat</w:t>
      </w:r>
      <w:proofErr w:type="spellEnd"/>
      <w:r>
        <w:rPr>
          <w:rFonts w:ascii="Calibri" w:hAnsi="Calibri"/>
        </w:rPr>
        <w:t xml:space="preserve">). The </w:t>
      </w:r>
      <w:proofErr w:type="spellStart"/>
      <w:r>
        <w:rPr>
          <w:rFonts w:ascii="Calibri" w:hAnsi="Calibri"/>
        </w:rPr>
        <w:t>voting</w:t>
      </w:r>
      <w:proofErr w:type="spellEnd"/>
      <w:r>
        <w:rPr>
          <w:rFonts w:ascii="Calibri" w:hAnsi="Calibri"/>
        </w:rPr>
        <w:t xml:space="preserve"> for the best </w:t>
      </w:r>
      <w:proofErr w:type="spellStart"/>
      <w:r>
        <w:rPr>
          <w:rFonts w:ascii="Calibri" w:hAnsi="Calibri"/>
        </w:rPr>
        <w:t>artwotk</w:t>
      </w:r>
      <w:proofErr w:type="spellEnd"/>
      <w:r>
        <w:rPr>
          <w:rFonts w:ascii="Calibri" w:hAnsi="Calibri"/>
        </w:rPr>
        <w:t xml:space="preserve"> </w:t>
      </w:r>
      <w:proofErr w:type="spellStart"/>
      <w:r>
        <w:rPr>
          <w:rFonts w:ascii="Calibri" w:hAnsi="Calibri"/>
        </w:rPr>
        <w:t>should</w:t>
      </w:r>
      <w:proofErr w:type="spellEnd"/>
      <w:r>
        <w:rPr>
          <w:rFonts w:ascii="Calibri" w:hAnsi="Calibri"/>
        </w:rPr>
        <w:t xml:space="preserve"> </w:t>
      </w:r>
      <w:proofErr w:type="spellStart"/>
      <w:r>
        <w:rPr>
          <w:rFonts w:ascii="Calibri" w:hAnsi="Calibri"/>
        </w:rPr>
        <w:t>be</w:t>
      </w:r>
      <w:proofErr w:type="spellEnd"/>
      <w:r>
        <w:rPr>
          <w:rFonts w:ascii="Calibri" w:hAnsi="Calibri"/>
        </w:rPr>
        <w:t xml:space="preserve"> </w:t>
      </w:r>
      <w:proofErr w:type="spellStart"/>
      <w:r>
        <w:rPr>
          <w:rFonts w:ascii="Calibri" w:hAnsi="Calibri"/>
        </w:rPr>
        <w:t>organized</w:t>
      </w:r>
      <w:proofErr w:type="spellEnd"/>
      <w:r>
        <w:rPr>
          <w:rFonts w:ascii="Calibri" w:hAnsi="Calibri"/>
        </w:rPr>
        <w:t xml:space="preserve"> via social media and </w:t>
      </w:r>
      <w:proofErr w:type="spellStart"/>
      <w:r>
        <w:rPr>
          <w:rFonts w:ascii="Calibri" w:hAnsi="Calibri"/>
        </w:rPr>
        <w:t>distributed</w:t>
      </w:r>
      <w:proofErr w:type="spellEnd"/>
      <w:r>
        <w:rPr>
          <w:rFonts w:ascii="Calibri" w:hAnsi="Calibri"/>
        </w:rPr>
        <w:t xml:space="preserve"> </w:t>
      </w:r>
      <w:r w:rsidR="005439FD">
        <w:rPr>
          <w:rFonts w:ascii="Calibri" w:hAnsi="Calibri"/>
        </w:rPr>
        <w:t xml:space="preserve">via social media </w:t>
      </w:r>
      <w:r>
        <w:rPr>
          <w:rFonts w:ascii="Calibri" w:hAnsi="Calibri"/>
        </w:rPr>
        <w:t xml:space="preserve">to </w:t>
      </w:r>
      <w:proofErr w:type="spellStart"/>
      <w:r>
        <w:rPr>
          <w:rFonts w:ascii="Calibri" w:hAnsi="Calibri"/>
        </w:rPr>
        <w:t>potential</w:t>
      </w:r>
      <w:proofErr w:type="spellEnd"/>
      <w:r>
        <w:rPr>
          <w:rFonts w:ascii="Calibri" w:hAnsi="Calibri"/>
        </w:rPr>
        <w:t xml:space="preserve"> </w:t>
      </w:r>
      <w:proofErr w:type="spellStart"/>
      <w:r>
        <w:rPr>
          <w:rFonts w:ascii="Calibri" w:hAnsi="Calibri"/>
        </w:rPr>
        <w:t>voters</w:t>
      </w:r>
      <w:proofErr w:type="spellEnd"/>
      <w:r>
        <w:rPr>
          <w:rFonts w:ascii="Calibri" w:hAnsi="Calibri"/>
        </w:rPr>
        <w:t xml:space="preserve">. The deadline for the artwork </w:t>
      </w:r>
      <w:proofErr w:type="spellStart"/>
      <w:r>
        <w:rPr>
          <w:rFonts w:ascii="Calibri" w:hAnsi="Calibri"/>
        </w:rPr>
        <w:t>submission</w:t>
      </w:r>
      <w:proofErr w:type="spellEnd"/>
      <w:r>
        <w:rPr>
          <w:rFonts w:ascii="Calibri" w:hAnsi="Calibri"/>
        </w:rPr>
        <w:t xml:space="preserve"> </w:t>
      </w:r>
      <w:proofErr w:type="spellStart"/>
      <w:r>
        <w:rPr>
          <w:rFonts w:ascii="Calibri" w:hAnsi="Calibri"/>
        </w:rPr>
        <w:t>is</w:t>
      </w:r>
      <w:proofErr w:type="spellEnd"/>
      <w:r>
        <w:rPr>
          <w:rFonts w:ascii="Calibri" w:hAnsi="Calibri"/>
        </w:rPr>
        <w:t xml:space="preserve"> </w:t>
      </w:r>
      <w:r w:rsidR="0014386F">
        <w:rPr>
          <w:rFonts w:ascii="Calibri" w:hAnsi="Calibri"/>
          <w:b/>
          <w:bCs/>
        </w:rPr>
        <w:t>29</w:t>
      </w:r>
      <w:r w:rsidRPr="00FB0E41">
        <w:rPr>
          <w:rFonts w:ascii="Calibri" w:hAnsi="Calibri"/>
          <w:b/>
          <w:bCs/>
        </w:rPr>
        <w:t xml:space="preserve">th </w:t>
      </w:r>
      <w:proofErr w:type="spellStart"/>
      <w:r w:rsidR="0014386F">
        <w:rPr>
          <w:rFonts w:ascii="Calibri" w:hAnsi="Calibri"/>
          <w:b/>
          <w:bCs/>
        </w:rPr>
        <w:t>November</w:t>
      </w:r>
      <w:proofErr w:type="spellEnd"/>
      <w:r w:rsidRPr="00FB0E41">
        <w:rPr>
          <w:rFonts w:ascii="Calibri" w:hAnsi="Calibri"/>
          <w:b/>
          <w:bCs/>
        </w:rPr>
        <w:t xml:space="preserve"> 2024</w:t>
      </w:r>
      <w:r>
        <w:rPr>
          <w:rFonts w:ascii="Calibri" w:hAnsi="Calibri"/>
          <w:b/>
          <w:bCs/>
        </w:rPr>
        <w:t xml:space="preserve">, </w:t>
      </w:r>
      <w:proofErr w:type="spellStart"/>
      <w:r>
        <w:rPr>
          <w:rFonts w:ascii="Calibri" w:hAnsi="Calibri"/>
        </w:rPr>
        <w:t>with</w:t>
      </w:r>
      <w:proofErr w:type="spellEnd"/>
      <w:r>
        <w:rPr>
          <w:rFonts w:ascii="Calibri" w:hAnsi="Calibri"/>
        </w:rPr>
        <w:t xml:space="preserve"> the deadline for </w:t>
      </w:r>
      <w:proofErr w:type="spellStart"/>
      <w:r w:rsidRPr="00FB0E41">
        <w:rPr>
          <w:rFonts w:ascii="Calibri" w:hAnsi="Calibri"/>
        </w:rPr>
        <w:t>voting</w:t>
      </w:r>
      <w:proofErr w:type="spellEnd"/>
      <w:r w:rsidRPr="00FB0E41">
        <w:rPr>
          <w:rFonts w:ascii="Calibri" w:hAnsi="Calibri"/>
        </w:rPr>
        <w:t xml:space="preserve"> on</w:t>
      </w:r>
      <w:r w:rsidRPr="00FB0E41">
        <w:rPr>
          <w:rFonts w:ascii="Calibri" w:hAnsi="Calibri"/>
          <w:b/>
          <w:bCs/>
        </w:rPr>
        <w:t xml:space="preserve"> </w:t>
      </w:r>
      <w:r w:rsidR="0014386F">
        <w:rPr>
          <w:rFonts w:ascii="Calibri" w:hAnsi="Calibri"/>
          <w:b/>
          <w:bCs/>
        </w:rPr>
        <w:t>13</w:t>
      </w:r>
      <w:r w:rsidRPr="00FB0E41">
        <w:rPr>
          <w:rFonts w:ascii="Calibri" w:hAnsi="Calibri"/>
          <w:b/>
          <w:bCs/>
        </w:rPr>
        <w:t xml:space="preserve">th </w:t>
      </w:r>
      <w:proofErr w:type="spellStart"/>
      <w:r w:rsidR="0014386F">
        <w:rPr>
          <w:rFonts w:ascii="Calibri" w:hAnsi="Calibri"/>
          <w:b/>
          <w:bCs/>
        </w:rPr>
        <w:t>December</w:t>
      </w:r>
      <w:proofErr w:type="spellEnd"/>
      <w:r w:rsidRPr="00FB0E41">
        <w:rPr>
          <w:rFonts w:ascii="Calibri" w:hAnsi="Calibri"/>
          <w:b/>
          <w:bCs/>
        </w:rPr>
        <w:t xml:space="preserve"> 2024</w:t>
      </w:r>
      <w:r>
        <w:rPr>
          <w:rFonts w:ascii="Calibri" w:hAnsi="Calibri"/>
        </w:rPr>
        <w:t>.</w:t>
      </w:r>
    </w:p>
    <w:p w14:paraId="610F9312" w14:textId="2C883DEB" w:rsidR="00FB0E41" w:rsidRPr="00FB0E41" w:rsidRDefault="00FB0E41" w:rsidP="00FB0E41">
      <w:pPr>
        <w:spacing w:after="120" w:line="276" w:lineRule="auto"/>
        <w:jc w:val="both"/>
        <w:rPr>
          <w:rFonts w:ascii="Calibri" w:hAnsi="Calibri" w:cstheme="majorHAnsi"/>
          <w:lang w:val="en-GB"/>
        </w:rPr>
      </w:pPr>
      <w:r>
        <w:rPr>
          <w:rFonts w:ascii="Calibri" w:hAnsi="Calibri"/>
        </w:rPr>
        <w:t xml:space="preserve">The </w:t>
      </w:r>
      <w:proofErr w:type="spellStart"/>
      <w:r>
        <w:rPr>
          <w:rFonts w:ascii="Calibri" w:hAnsi="Calibri"/>
        </w:rPr>
        <w:t>competition</w:t>
      </w:r>
      <w:proofErr w:type="spellEnd"/>
      <w:r>
        <w:rPr>
          <w:rFonts w:ascii="Calibri" w:hAnsi="Calibri"/>
        </w:rPr>
        <w:t xml:space="preserve"> </w:t>
      </w:r>
      <w:proofErr w:type="spellStart"/>
      <w:r>
        <w:rPr>
          <w:rFonts w:ascii="Calibri" w:hAnsi="Calibri"/>
        </w:rPr>
        <w:t>should</w:t>
      </w:r>
      <w:proofErr w:type="spellEnd"/>
      <w:r>
        <w:rPr>
          <w:rFonts w:ascii="Calibri" w:hAnsi="Calibri"/>
        </w:rPr>
        <w:t xml:space="preserve"> </w:t>
      </w:r>
      <w:proofErr w:type="spellStart"/>
      <w:r>
        <w:rPr>
          <w:rFonts w:ascii="Calibri" w:hAnsi="Calibri"/>
        </w:rPr>
        <w:t>be</w:t>
      </w:r>
      <w:proofErr w:type="spellEnd"/>
      <w:r>
        <w:rPr>
          <w:rFonts w:ascii="Calibri" w:hAnsi="Calibri"/>
        </w:rPr>
        <w:t xml:space="preserve"> </w:t>
      </w:r>
      <w:proofErr w:type="spellStart"/>
      <w:r>
        <w:rPr>
          <w:rFonts w:ascii="Calibri" w:hAnsi="Calibri"/>
        </w:rPr>
        <w:t>followed</w:t>
      </w:r>
      <w:proofErr w:type="spellEnd"/>
      <w:r>
        <w:rPr>
          <w:rFonts w:ascii="Calibri" w:hAnsi="Calibri"/>
        </w:rPr>
        <w:t xml:space="preserve"> by a feedback questionnaire, </w:t>
      </w:r>
      <w:proofErr w:type="spellStart"/>
      <w:r>
        <w:rPr>
          <w:rFonts w:ascii="Calibri" w:hAnsi="Calibri"/>
        </w:rPr>
        <w:t>aimed</w:t>
      </w:r>
      <w:proofErr w:type="spellEnd"/>
      <w:r>
        <w:rPr>
          <w:rFonts w:ascii="Calibri" w:hAnsi="Calibri"/>
        </w:rPr>
        <w:t xml:space="preserve"> for </w:t>
      </w:r>
      <w:proofErr w:type="spellStart"/>
      <w:r>
        <w:rPr>
          <w:rFonts w:ascii="Calibri" w:hAnsi="Calibri"/>
        </w:rPr>
        <w:t>teachers</w:t>
      </w:r>
      <w:proofErr w:type="spellEnd"/>
      <w:r>
        <w:rPr>
          <w:rFonts w:ascii="Calibri" w:hAnsi="Calibri"/>
        </w:rPr>
        <w:t xml:space="preserve"> (and </w:t>
      </w:r>
      <w:proofErr w:type="spellStart"/>
      <w:r>
        <w:rPr>
          <w:rFonts w:ascii="Calibri" w:hAnsi="Calibri"/>
        </w:rPr>
        <w:t>alternatively</w:t>
      </w:r>
      <w:proofErr w:type="spellEnd"/>
      <w:r>
        <w:rPr>
          <w:rFonts w:ascii="Calibri" w:hAnsi="Calibri"/>
        </w:rPr>
        <w:t xml:space="preserve"> </w:t>
      </w:r>
      <w:proofErr w:type="spellStart"/>
      <w:r>
        <w:rPr>
          <w:rFonts w:ascii="Calibri" w:hAnsi="Calibri"/>
        </w:rPr>
        <w:t>also</w:t>
      </w:r>
      <w:proofErr w:type="spellEnd"/>
      <w:r>
        <w:rPr>
          <w:rFonts w:ascii="Calibri" w:hAnsi="Calibri"/>
        </w:rPr>
        <w:t xml:space="preserve"> to </w:t>
      </w:r>
      <w:proofErr w:type="spellStart"/>
      <w:r>
        <w:rPr>
          <w:rFonts w:ascii="Calibri" w:hAnsi="Calibri"/>
        </w:rPr>
        <w:t>pupils</w:t>
      </w:r>
      <w:proofErr w:type="spellEnd"/>
      <w:r>
        <w:rPr>
          <w:rFonts w:ascii="Calibri" w:hAnsi="Calibri"/>
        </w:rPr>
        <w:t xml:space="preserve">). The content of the feedback questionnaire </w:t>
      </w:r>
      <w:proofErr w:type="spellStart"/>
      <w:r w:rsidR="00D26237">
        <w:rPr>
          <w:rFonts w:ascii="Calibri" w:hAnsi="Calibri"/>
        </w:rPr>
        <w:t>is</w:t>
      </w:r>
      <w:proofErr w:type="spellEnd"/>
      <w:r w:rsidR="00D26237">
        <w:rPr>
          <w:rFonts w:ascii="Calibri" w:hAnsi="Calibri"/>
        </w:rPr>
        <w:t xml:space="preserve"> to </w:t>
      </w:r>
      <w:proofErr w:type="spellStart"/>
      <w:r w:rsidR="00D26237">
        <w:rPr>
          <w:rFonts w:ascii="Calibri" w:hAnsi="Calibri"/>
        </w:rPr>
        <w:t>be</w:t>
      </w:r>
      <w:proofErr w:type="spellEnd"/>
      <w:r w:rsidR="00D26237">
        <w:rPr>
          <w:rFonts w:ascii="Calibri" w:hAnsi="Calibri"/>
        </w:rPr>
        <w:t xml:space="preserve"> </w:t>
      </w:r>
      <w:proofErr w:type="spellStart"/>
      <w:r w:rsidR="00D26237">
        <w:rPr>
          <w:rFonts w:ascii="Calibri" w:hAnsi="Calibri"/>
        </w:rPr>
        <w:t>agreed</w:t>
      </w:r>
      <w:proofErr w:type="spellEnd"/>
      <w:r w:rsidR="00D26237">
        <w:rPr>
          <w:rFonts w:ascii="Calibri" w:hAnsi="Calibri"/>
        </w:rPr>
        <w:t xml:space="preserve"> </w:t>
      </w:r>
      <w:proofErr w:type="spellStart"/>
      <w:r w:rsidR="00D26237">
        <w:rPr>
          <w:rFonts w:ascii="Calibri" w:hAnsi="Calibri"/>
        </w:rPr>
        <w:t>with</w:t>
      </w:r>
      <w:proofErr w:type="spellEnd"/>
      <w:r w:rsidR="00D26237">
        <w:rPr>
          <w:rFonts w:ascii="Calibri" w:hAnsi="Calibri"/>
        </w:rPr>
        <w:t xml:space="preserve"> PAP/RAC.</w:t>
      </w:r>
    </w:p>
    <w:p w14:paraId="5BF94E33" w14:textId="77777777" w:rsidR="002E4450" w:rsidRPr="002E4450" w:rsidRDefault="002E4450" w:rsidP="00A9083A">
      <w:pPr>
        <w:spacing w:after="120"/>
        <w:jc w:val="both"/>
        <w:rPr>
          <w:rFonts w:ascii="Calibri" w:hAnsi="Calibri"/>
          <w:highlight w:val="yellow"/>
          <w:lang w:val="en-GB"/>
        </w:rPr>
      </w:pPr>
    </w:p>
    <w:p w14:paraId="5FB7E572" w14:textId="77777777" w:rsidR="000C0943" w:rsidRPr="00D57D79" w:rsidRDefault="003D59BF">
      <w:pPr>
        <w:shd w:val="clear" w:color="auto" w:fill="FFFFFF"/>
        <w:spacing w:before="120" w:after="120"/>
        <w:ind w:right="446"/>
        <w:rPr>
          <w:lang w:val="en-GB"/>
        </w:rPr>
      </w:pPr>
      <w:r>
        <w:rPr>
          <w:rFonts w:asciiTheme="majorHAnsi" w:hAnsiTheme="majorHAnsi" w:cstheme="majorHAnsi"/>
          <w:b/>
          <w:color w:val="000000"/>
          <w:lang w:val="en-GB"/>
        </w:rPr>
        <w:t>2.3. Deliverables and deadlines</w:t>
      </w:r>
    </w:p>
    <w:p w14:paraId="1E6D8FB2" w14:textId="77777777" w:rsidR="002E4450" w:rsidRDefault="002E4450" w:rsidP="002E4450">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6C2E6113" w14:textId="77777777" w:rsidR="002E4450" w:rsidRDefault="002E4450" w:rsidP="002E4450">
      <w:pPr>
        <w:shd w:val="clear" w:color="auto" w:fill="FFFFFF"/>
        <w:tabs>
          <w:tab w:val="left" w:pos="533"/>
          <w:tab w:val="left" w:pos="6058"/>
        </w:tabs>
        <w:spacing w:before="120" w:after="120"/>
        <w:jc w:val="both"/>
        <w:rPr>
          <w:rFonts w:ascii="Calibri" w:hAnsi="Calibri" w:cstheme="majorHAnsi"/>
          <w:color w:val="000000"/>
          <w:spacing w:val="4"/>
          <w:lang w:val="en-GB"/>
        </w:rPr>
      </w:pPr>
      <w:r w:rsidRPr="00D813DA">
        <w:rPr>
          <w:rFonts w:ascii="Calibri" w:hAnsi="Calibri" w:cstheme="majorHAnsi"/>
          <w:color w:val="000000"/>
          <w:spacing w:val="4"/>
          <w:lang w:val="en-GB"/>
        </w:rPr>
        <w:t>The deliverables and tentative deadlines related to the activities/tasks defined in 2.2 are as follows:</w:t>
      </w:r>
    </w:p>
    <w:p w14:paraId="0B8C5BC8" w14:textId="77777777" w:rsidR="002E4450" w:rsidRPr="00D813DA" w:rsidRDefault="002E4450" w:rsidP="002E4450">
      <w:pPr>
        <w:shd w:val="clear" w:color="auto" w:fill="FFFFFF"/>
        <w:tabs>
          <w:tab w:val="left" w:pos="533"/>
          <w:tab w:val="left" w:pos="6058"/>
        </w:tabs>
        <w:spacing w:before="120" w:after="120"/>
        <w:jc w:val="both"/>
        <w:rPr>
          <w:rFonts w:ascii="Calibri" w:hAnsi="Calibri"/>
        </w:rPr>
      </w:pPr>
    </w:p>
    <w:tbl>
      <w:tblPr>
        <w:tblW w:w="9860" w:type="dxa"/>
        <w:tblInd w:w="-5" w:type="dxa"/>
        <w:tblLook w:val="04A0" w:firstRow="1" w:lastRow="0" w:firstColumn="1" w:lastColumn="0" w:noHBand="0" w:noVBand="1"/>
      </w:tblPr>
      <w:tblGrid>
        <w:gridCol w:w="5245"/>
        <w:gridCol w:w="4615"/>
      </w:tblGrid>
      <w:tr w:rsidR="002E4450" w14:paraId="40274105" w14:textId="77777777" w:rsidTr="00C36A2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A4F05B2" w14:textId="77777777" w:rsidR="002E4450" w:rsidRDefault="002E4450" w:rsidP="00C36A2C">
            <w:pPr>
              <w:tabs>
                <w:tab w:val="left" w:pos="533"/>
                <w:tab w:val="left" w:pos="6058"/>
              </w:tabs>
              <w:rPr>
                <w:rFonts w:ascii="Calibri" w:hAnsi="Calibri"/>
              </w:rPr>
            </w:pPr>
            <w:r>
              <w:rPr>
                <w:rFonts w:ascii="Calibri" w:hAnsi="Calibri" w:cstheme="majorHAnsi"/>
                <w:b/>
                <w:color w:val="000000"/>
                <w:spacing w:val="4"/>
                <w:lang w:val="en-GB"/>
              </w:rPr>
              <w:t>Deliverables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49A57CD" w14:textId="77777777" w:rsidR="002E4450" w:rsidRDefault="002E4450" w:rsidP="00C36A2C">
            <w:pPr>
              <w:tabs>
                <w:tab w:val="left" w:pos="533"/>
                <w:tab w:val="left" w:pos="6058"/>
              </w:tabs>
              <w:rPr>
                <w:rFonts w:ascii="Calibri" w:hAnsi="Calibri"/>
              </w:rPr>
            </w:pPr>
            <w:r>
              <w:rPr>
                <w:rFonts w:ascii="Calibri" w:hAnsi="Calibri" w:cstheme="majorHAnsi"/>
                <w:b/>
                <w:color w:val="000000"/>
                <w:lang w:val="en-GB"/>
              </w:rPr>
              <w:t>Deadlines</w:t>
            </w:r>
          </w:p>
        </w:tc>
      </w:tr>
      <w:tr w:rsidR="00FB0E41" w14:paraId="2EAE037E" w14:textId="77777777" w:rsidTr="00D676B2">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625B9" w14:textId="2374C1C8" w:rsidR="00FB0E41" w:rsidRPr="002E4450" w:rsidRDefault="00FB0E41" w:rsidP="00FB0E41">
            <w:pPr>
              <w:rPr>
                <w:rFonts w:ascii="Calibri" w:hAnsi="Calibri"/>
                <w:lang w:val="en-GB"/>
              </w:rPr>
            </w:pPr>
            <w:bookmarkStart w:id="1" w:name="_Hlk98242084"/>
            <w:r w:rsidRPr="005439FD">
              <w:rPr>
                <w:rFonts w:ascii="Calibri" w:hAnsi="Calibri"/>
              </w:rPr>
              <w:t xml:space="preserve">Activity report- </w:t>
            </w:r>
            <w:proofErr w:type="spellStart"/>
            <w:r w:rsidRPr="005439FD">
              <w:rPr>
                <w:rFonts w:ascii="Calibri" w:hAnsi="Calibri"/>
              </w:rPr>
              <w:t>with</w:t>
            </w:r>
            <w:proofErr w:type="spellEnd"/>
            <w:r w:rsidRPr="005439FD">
              <w:rPr>
                <w:rFonts w:ascii="Calibri" w:hAnsi="Calibri"/>
              </w:rPr>
              <w:t xml:space="preserve"> </w:t>
            </w:r>
            <w:proofErr w:type="spellStart"/>
            <w:r w:rsidRPr="005439FD">
              <w:rPr>
                <w:rFonts w:ascii="Calibri" w:hAnsi="Calibri"/>
              </w:rPr>
              <w:t>specification</w:t>
            </w:r>
            <w:proofErr w:type="spellEnd"/>
            <w:r w:rsidRPr="005439FD">
              <w:rPr>
                <w:rFonts w:ascii="Calibri" w:hAnsi="Calibri"/>
              </w:rPr>
              <w:t xml:space="preserve"> of all </w:t>
            </w:r>
            <w:proofErr w:type="spellStart"/>
            <w:r w:rsidRPr="005439FD">
              <w:rPr>
                <w:rFonts w:ascii="Calibri" w:hAnsi="Calibri"/>
              </w:rPr>
              <w:t>activities</w:t>
            </w:r>
            <w:proofErr w:type="spellEnd"/>
            <w:r w:rsidRPr="005439FD">
              <w:rPr>
                <w:rFonts w:ascii="Calibri" w:hAnsi="Calibri"/>
              </w:rPr>
              <w:t xml:space="preserve"> </w:t>
            </w:r>
            <w:proofErr w:type="spellStart"/>
            <w:r w:rsidRPr="005439FD">
              <w:rPr>
                <w:rFonts w:ascii="Calibri" w:hAnsi="Calibri"/>
              </w:rPr>
              <w:t>undertaken</w:t>
            </w:r>
            <w:proofErr w:type="spellEnd"/>
            <w:r w:rsidRPr="005439FD">
              <w:rPr>
                <w:rFonts w:ascii="Calibri" w:hAnsi="Calibri"/>
              </w:rPr>
              <w:t xml:space="preserve">, photos of all artwork </w:t>
            </w:r>
            <w:proofErr w:type="spellStart"/>
            <w:r w:rsidRPr="005439FD">
              <w:rPr>
                <w:rFonts w:ascii="Calibri" w:hAnsi="Calibri"/>
              </w:rPr>
              <w:t>submitted</w:t>
            </w:r>
            <w:proofErr w:type="spellEnd"/>
            <w:r w:rsidRPr="005439FD">
              <w:rPr>
                <w:rFonts w:ascii="Calibri" w:hAnsi="Calibri"/>
              </w:rPr>
              <w:t xml:space="preserve">, and </w:t>
            </w:r>
            <w:proofErr w:type="spellStart"/>
            <w:r w:rsidR="005439FD">
              <w:rPr>
                <w:rFonts w:ascii="Calibri" w:hAnsi="Calibri"/>
              </w:rPr>
              <w:t>filled</w:t>
            </w:r>
            <w:proofErr w:type="spellEnd"/>
            <w:r w:rsidR="005439FD">
              <w:rPr>
                <w:rFonts w:ascii="Calibri" w:hAnsi="Calibri"/>
              </w:rPr>
              <w:t xml:space="preserve">-in </w:t>
            </w:r>
            <w:r w:rsidRPr="005439FD">
              <w:rPr>
                <w:rFonts w:ascii="Calibri" w:hAnsi="Calibri"/>
              </w:rPr>
              <w:t xml:space="preserve">feedback questionnaire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BE14B35" w14:textId="51569CA7" w:rsidR="00FB0E41" w:rsidRDefault="0014386F" w:rsidP="00FB0E41">
            <w:pPr>
              <w:rPr>
                <w:rFonts w:ascii="Calibri" w:hAnsi="Calibri" w:cstheme="majorHAnsi"/>
                <w:color w:val="000000"/>
                <w:spacing w:val="4"/>
                <w:lang w:val="en-GB"/>
              </w:rPr>
            </w:pPr>
            <w:r>
              <w:rPr>
                <w:rFonts w:ascii="Calibri" w:hAnsi="Calibri" w:cstheme="majorHAnsi"/>
                <w:color w:val="000000"/>
                <w:spacing w:val="4"/>
                <w:lang w:val="en-GB"/>
              </w:rPr>
              <w:t>22</w:t>
            </w:r>
            <w:r w:rsidR="00D26237">
              <w:rPr>
                <w:rFonts w:ascii="Calibri" w:hAnsi="Calibri" w:cstheme="majorHAnsi"/>
                <w:color w:val="000000"/>
                <w:spacing w:val="4"/>
                <w:lang w:val="en-GB"/>
              </w:rPr>
              <w:t xml:space="preserve"> </w:t>
            </w:r>
            <w:r>
              <w:rPr>
                <w:rFonts w:ascii="Calibri" w:hAnsi="Calibri" w:cstheme="majorHAnsi"/>
                <w:color w:val="000000"/>
                <w:spacing w:val="4"/>
                <w:lang w:val="en-GB"/>
              </w:rPr>
              <w:t>December</w:t>
            </w:r>
            <w:r w:rsidR="00D26237">
              <w:rPr>
                <w:rFonts w:ascii="Calibri" w:hAnsi="Calibri" w:cstheme="majorHAnsi"/>
                <w:color w:val="000000"/>
                <w:spacing w:val="4"/>
                <w:lang w:val="en-GB"/>
              </w:rPr>
              <w:t xml:space="preserve"> 2024</w:t>
            </w:r>
          </w:p>
          <w:p w14:paraId="4A11F9EE" w14:textId="3DD7FD7D" w:rsidR="00FB0E41" w:rsidRPr="00C61DC6" w:rsidRDefault="00FB0E41" w:rsidP="00FB0E41">
            <w:pPr>
              <w:rPr>
                <w:rFonts w:ascii="Calibri" w:hAnsi="Calibri"/>
              </w:rPr>
            </w:pPr>
          </w:p>
        </w:tc>
      </w:tr>
    </w:tbl>
    <w:bookmarkEnd w:id="1"/>
    <w:p w14:paraId="5A6D5436" w14:textId="183CAFA7" w:rsidR="00A022E2" w:rsidRPr="00263344" w:rsidRDefault="002E4450" w:rsidP="002E4450">
      <w:pPr>
        <w:shd w:val="clear" w:color="auto" w:fill="FFFFFF"/>
        <w:tabs>
          <w:tab w:val="left" w:pos="533"/>
          <w:tab w:val="left" w:pos="6058"/>
        </w:tabs>
        <w:spacing w:before="120" w:after="120"/>
        <w:jc w:val="both"/>
        <w:rPr>
          <w:rFonts w:ascii="Calibri" w:hAnsi="Calibri" w:cstheme="majorHAnsi"/>
          <w:color w:val="000000"/>
          <w:spacing w:val="4"/>
          <w:lang w:val="en-GB"/>
        </w:rPr>
      </w:pPr>
      <w:r>
        <w:rPr>
          <w:rFonts w:ascii="Calibri" w:hAnsi="Calibri" w:cstheme="majorHAnsi"/>
          <w:color w:val="000000"/>
          <w:spacing w:val="1"/>
          <w:lang w:val="en-GB"/>
        </w:rPr>
        <w:t xml:space="preserve">The deliverable should be written </w:t>
      </w:r>
      <w:r w:rsidRPr="00C838F9">
        <w:rPr>
          <w:rFonts w:ascii="Calibri" w:hAnsi="Calibri" w:cstheme="majorHAnsi"/>
          <w:b/>
          <w:bCs/>
          <w:color w:val="000000"/>
          <w:spacing w:val="1"/>
          <w:lang w:val="en-GB"/>
        </w:rPr>
        <w:t>in Montenegrin</w:t>
      </w:r>
      <w:r>
        <w:rPr>
          <w:rFonts w:ascii="Calibri" w:hAnsi="Calibri" w:cstheme="majorHAnsi"/>
          <w:color w:val="000000"/>
          <w:spacing w:val="1"/>
          <w:lang w:val="en-GB"/>
        </w:rPr>
        <w:t xml:space="preserve"> and submitted </w:t>
      </w:r>
      <w:r>
        <w:rPr>
          <w:rFonts w:ascii="Calibri" w:hAnsi="Calibri" w:cstheme="majorHAnsi"/>
          <w:lang w:val="en-GB"/>
        </w:rPr>
        <w:t xml:space="preserve">in an electronic form (Word form for Windows). </w:t>
      </w:r>
    </w:p>
    <w:p w14:paraId="7406D0E2" w14:textId="77777777" w:rsidR="00A022E2" w:rsidRDefault="00A022E2" w:rsidP="00D6722E">
      <w:pPr>
        <w:spacing w:before="120" w:after="120"/>
        <w:rPr>
          <w:rFonts w:ascii="Calibri" w:hAnsi="Calibri" w:cstheme="majorHAnsi"/>
          <w:lang w:val="en-GB"/>
        </w:rPr>
      </w:pPr>
    </w:p>
    <w:p w14:paraId="27AA557A" w14:textId="77777777" w:rsidR="006066B6" w:rsidRDefault="006066B6" w:rsidP="00D6722E">
      <w:pPr>
        <w:spacing w:before="120" w:after="120"/>
        <w:rPr>
          <w:rFonts w:ascii="Calibri" w:hAnsi="Calibri" w:cstheme="majorHAnsi"/>
          <w:lang w:val="en-GB"/>
        </w:rPr>
      </w:pPr>
    </w:p>
    <w:p w14:paraId="448868FC" w14:textId="77777777" w:rsidR="000C0943" w:rsidRDefault="003D59BF" w:rsidP="00D6722E">
      <w:pPr>
        <w:spacing w:before="120" w:after="120"/>
        <w:rPr>
          <w:rFonts w:asciiTheme="majorHAnsi" w:hAnsiTheme="majorHAnsi" w:cstheme="majorHAnsi"/>
          <w:lang w:val="en-GB"/>
        </w:rPr>
      </w:pPr>
      <w:r>
        <w:rPr>
          <w:rFonts w:asciiTheme="majorHAnsi" w:hAnsiTheme="majorHAnsi" w:cstheme="majorHAnsi"/>
          <w:b/>
          <w:color w:val="000000"/>
          <w:spacing w:val="-1"/>
          <w:lang w:val="en-GB"/>
        </w:rPr>
        <w:lastRenderedPageBreak/>
        <w:t>3. ELIGIBILITY OF ECONOMIC OPERATORS (SELECTION CRITERIA)</w:t>
      </w:r>
    </w:p>
    <w:p w14:paraId="40306131" w14:textId="77777777" w:rsidR="000C0943" w:rsidRPr="005439FD" w:rsidRDefault="003D59BF">
      <w:pPr>
        <w:shd w:val="clear" w:color="auto" w:fill="FFFFFF"/>
        <w:tabs>
          <w:tab w:val="left" w:pos="422"/>
        </w:tabs>
        <w:spacing w:before="120" w:after="120"/>
        <w:rPr>
          <w:rFonts w:ascii="Calibri" w:hAnsi="Calibri" w:cstheme="majorHAnsi"/>
          <w:color w:val="000000"/>
          <w:spacing w:val="4"/>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r>
      <w:r w:rsidRPr="005439FD">
        <w:rPr>
          <w:rFonts w:ascii="Calibri" w:hAnsi="Calibri" w:cstheme="majorHAnsi"/>
          <w:color w:val="000000"/>
          <w:spacing w:val="4"/>
          <w:lang w:val="en-GB"/>
        </w:rPr>
        <w:t>Technical and professional capacity</w:t>
      </w:r>
    </w:p>
    <w:p w14:paraId="1B0D5FE2" w14:textId="77777777" w:rsidR="000C0943" w:rsidRPr="005439FD" w:rsidRDefault="003D59BF">
      <w:pPr>
        <w:shd w:val="clear" w:color="auto" w:fill="FFFFFF"/>
        <w:spacing w:before="120" w:after="120"/>
        <w:jc w:val="both"/>
        <w:rPr>
          <w:rFonts w:ascii="Calibri" w:hAnsi="Calibri" w:cstheme="majorHAnsi"/>
          <w:color w:val="000000"/>
          <w:spacing w:val="4"/>
          <w:lang w:val="en-GB"/>
        </w:rPr>
      </w:pPr>
      <w:r w:rsidRPr="005439FD">
        <w:rPr>
          <w:rFonts w:ascii="Calibri" w:hAnsi="Calibri" w:cstheme="majorHAnsi"/>
          <w:color w:val="000000"/>
          <w:spacing w:val="4"/>
          <w:lang w:val="en-GB"/>
        </w:rPr>
        <w:t xml:space="preserve">The Tenderer shall prove it has the following qualifications: </w:t>
      </w:r>
    </w:p>
    <w:p w14:paraId="3A766B62" w14:textId="2985A37C" w:rsidR="00D26237" w:rsidRPr="005439FD" w:rsidRDefault="00D26237" w:rsidP="00D26237">
      <w:pPr>
        <w:widowControl w:val="0"/>
        <w:numPr>
          <w:ilvl w:val="0"/>
          <w:numId w:val="29"/>
        </w:numPr>
        <w:autoSpaceDE w:val="0"/>
        <w:autoSpaceDN w:val="0"/>
        <w:adjustRightInd w:val="0"/>
        <w:rPr>
          <w:rFonts w:ascii="Calibri" w:hAnsi="Calibri" w:cstheme="majorHAnsi"/>
          <w:color w:val="000000"/>
          <w:spacing w:val="4"/>
          <w:lang w:val="en-GB"/>
        </w:rPr>
      </w:pPr>
      <w:r w:rsidRPr="005439FD">
        <w:rPr>
          <w:rFonts w:ascii="Calibri" w:hAnsi="Calibri" w:cstheme="majorHAnsi"/>
          <w:color w:val="000000"/>
          <w:spacing w:val="4"/>
          <w:lang w:val="en-GB"/>
        </w:rPr>
        <w:t xml:space="preserve">At least two years of experience in </w:t>
      </w:r>
      <w:r w:rsidR="005439FD">
        <w:rPr>
          <w:rFonts w:ascii="Calibri" w:hAnsi="Calibri" w:cstheme="majorHAnsi"/>
          <w:color w:val="000000"/>
          <w:spacing w:val="4"/>
          <w:lang w:val="en-GB"/>
        </w:rPr>
        <w:t xml:space="preserve">organization of </w:t>
      </w:r>
      <w:r w:rsidR="005439FD" w:rsidRPr="005439FD">
        <w:rPr>
          <w:rFonts w:ascii="Calibri" w:hAnsi="Calibri" w:cstheme="majorHAnsi"/>
          <w:color w:val="000000"/>
          <w:spacing w:val="4"/>
          <w:lang w:val="en-GB"/>
        </w:rPr>
        <w:t>awareness</w:t>
      </w:r>
      <w:r w:rsidR="00E523E9" w:rsidRPr="005439FD">
        <w:rPr>
          <w:rFonts w:ascii="Calibri" w:hAnsi="Calibri" w:cstheme="majorHAnsi"/>
          <w:color w:val="000000"/>
          <w:spacing w:val="4"/>
          <w:lang w:val="en-GB"/>
        </w:rPr>
        <w:t xml:space="preserve">-raising </w:t>
      </w:r>
      <w:r w:rsidRPr="005439FD">
        <w:rPr>
          <w:rFonts w:ascii="Calibri" w:hAnsi="Calibri" w:cstheme="majorHAnsi"/>
          <w:color w:val="000000"/>
          <w:spacing w:val="4"/>
          <w:lang w:val="en-GB"/>
        </w:rPr>
        <w:t>event;</w:t>
      </w:r>
    </w:p>
    <w:p w14:paraId="1524B93D" w14:textId="15E7CC11" w:rsidR="00D26237" w:rsidRPr="00D26237" w:rsidRDefault="00D26237" w:rsidP="00D26237">
      <w:pPr>
        <w:shd w:val="clear" w:color="auto" w:fill="FFFFFF"/>
        <w:spacing w:before="120" w:after="120"/>
        <w:rPr>
          <w:rFonts w:asciiTheme="majorHAnsi" w:hAnsiTheme="majorHAnsi" w:cstheme="majorHAnsi"/>
          <w:b/>
          <w:color w:val="000000"/>
          <w:spacing w:val="-2"/>
          <w:lang w:val="en-GB"/>
        </w:rPr>
      </w:pPr>
      <w:r w:rsidRPr="00D26237">
        <w:rPr>
          <w:rFonts w:asciiTheme="majorHAnsi" w:hAnsiTheme="majorHAnsi" w:cstheme="majorHAnsi"/>
          <w:b/>
          <w:color w:val="000000"/>
          <w:spacing w:val="-2"/>
          <w:lang w:val="en-GB"/>
        </w:rPr>
        <w:t>For the purposes of establishing the grounds set out in item 3.1. of the Invitation to Tender the Tenderer shall submit the following in his Tender:</w:t>
      </w:r>
    </w:p>
    <w:p w14:paraId="3CE32237" w14:textId="720AD1DC" w:rsidR="00D26237" w:rsidRPr="00D26237" w:rsidRDefault="00AB1B27" w:rsidP="00EA288E">
      <w:pPr>
        <w:shd w:val="clear" w:color="auto" w:fill="FFFFFF"/>
        <w:spacing w:before="120" w:after="120"/>
        <w:rPr>
          <w:rFonts w:asciiTheme="majorHAnsi" w:hAnsiTheme="majorHAnsi" w:cstheme="majorHAnsi"/>
          <w:b/>
          <w:color w:val="000000"/>
          <w:spacing w:val="-2"/>
          <w:lang w:val="en-GB"/>
        </w:rPr>
      </w:pPr>
      <w:r w:rsidRPr="00AB1B27">
        <w:rPr>
          <w:rFonts w:asciiTheme="majorHAnsi" w:hAnsiTheme="majorHAnsi" w:cstheme="majorHAnsi"/>
          <w:bCs/>
          <w:color w:val="000000"/>
          <w:spacing w:val="-2"/>
          <w:lang w:val="en-GB"/>
        </w:rPr>
        <w:t xml:space="preserve">The NGO or other organization’s brief profile </w:t>
      </w:r>
      <w:r w:rsidR="00D26237" w:rsidRPr="00D26237">
        <w:rPr>
          <w:rFonts w:asciiTheme="majorHAnsi" w:hAnsiTheme="majorHAnsi" w:cstheme="majorHAnsi"/>
          <w:bCs/>
          <w:color w:val="000000"/>
          <w:spacing w:val="-2"/>
          <w:lang w:val="en-GB"/>
        </w:rPr>
        <w:t>demonstrating the required technical and professional capacity.</w:t>
      </w:r>
      <w:r w:rsidR="00D26237" w:rsidRPr="00D26237">
        <w:rPr>
          <w:rFonts w:asciiTheme="majorHAnsi" w:hAnsiTheme="majorHAnsi" w:cstheme="majorHAnsi"/>
          <w:b/>
          <w:color w:val="000000"/>
          <w:spacing w:val="-2"/>
          <w:lang w:val="en-GB"/>
        </w:rPr>
        <w:t xml:space="preserve"> </w:t>
      </w:r>
    </w:p>
    <w:bookmarkEnd w:id="0"/>
    <w:p w14:paraId="0A1ECB03"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5A5EE364" w14:textId="77777777"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t>4. INFORMATION ON THE TENDER</w:t>
      </w:r>
    </w:p>
    <w:p w14:paraId="0546611A" w14:textId="294A5B0D" w:rsidR="00203EEB" w:rsidRPr="00E245A1" w:rsidRDefault="006066B6" w:rsidP="00E26443">
      <w:pPr>
        <w:spacing w:before="120" w:after="120"/>
        <w:rPr>
          <w:lang w:val="en-GB"/>
        </w:rPr>
      </w:pPr>
      <w:r>
        <w:rPr>
          <w:lang w:val="en-GB"/>
        </w:rPr>
        <w:t xml:space="preserve"> </w:t>
      </w:r>
    </w:p>
    <w:p w14:paraId="7807D9E4" w14:textId="77777777" w:rsidR="000C0943" w:rsidRPr="00E245A1" w:rsidRDefault="003D59BF" w:rsidP="00E26443">
      <w:pPr>
        <w:tabs>
          <w:tab w:val="left" w:pos="418"/>
        </w:tabs>
        <w:spacing w:before="120" w:after="120"/>
        <w:rPr>
          <w:lang w:val="en-GB"/>
        </w:rPr>
      </w:pPr>
      <w:r w:rsidRPr="00203EEB">
        <w:rPr>
          <w:rFonts w:asciiTheme="majorHAnsi" w:hAnsiTheme="majorHAnsi" w:cstheme="majorHAnsi"/>
          <w:b/>
          <w:color w:val="000000"/>
          <w:spacing w:val="-6"/>
          <w:lang w:val="en-GB"/>
        </w:rPr>
        <w:t>4.1.</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contents and format</w:t>
      </w:r>
    </w:p>
    <w:p w14:paraId="1034DED0" w14:textId="77777777" w:rsidR="005439FD" w:rsidRDefault="003D59BF" w:rsidP="005439FD">
      <w:pPr>
        <w:spacing w:before="120" w:after="120"/>
        <w:ind w:left="230"/>
        <w:rPr>
          <w:lang w:val="en-GB"/>
        </w:rPr>
      </w:pPr>
      <w:r w:rsidRPr="00203EEB">
        <w:rPr>
          <w:rFonts w:asciiTheme="majorHAnsi" w:hAnsiTheme="majorHAnsi" w:cstheme="majorHAnsi"/>
          <w:spacing w:val="-1"/>
          <w:lang w:val="en-GB"/>
        </w:rPr>
        <w:t>The Tender proposal should contain the following elements:</w:t>
      </w:r>
    </w:p>
    <w:p w14:paraId="61EDB1E1" w14:textId="77777777" w:rsidR="005439FD" w:rsidRDefault="005439FD" w:rsidP="005439FD">
      <w:pPr>
        <w:spacing w:before="120" w:after="120"/>
        <w:ind w:left="230"/>
        <w:rPr>
          <w:lang w:val="en-GB"/>
        </w:rPr>
      </w:pPr>
    </w:p>
    <w:p w14:paraId="6892AB73" w14:textId="57548E8E" w:rsidR="000C0943" w:rsidRPr="00AB1B27" w:rsidRDefault="003D59BF" w:rsidP="005439FD">
      <w:pPr>
        <w:widowControl w:val="0"/>
        <w:numPr>
          <w:ilvl w:val="0"/>
          <w:numId w:val="2"/>
        </w:numPr>
        <w:spacing w:before="120" w:after="120"/>
        <w:ind w:left="426" w:firstLine="0"/>
        <w:rPr>
          <w:rFonts w:asciiTheme="majorHAnsi" w:hAnsiTheme="majorHAnsi" w:cstheme="majorHAnsi"/>
          <w:iCs/>
        </w:rPr>
      </w:pPr>
      <w:r w:rsidRPr="00AB1B27">
        <w:rPr>
          <w:rFonts w:asciiTheme="majorHAnsi" w:hAnsiTheme="majorHAnsi" w:cstheme="majorHAnsi"/>
          <w:b/>
          <w:bCs/>
          <w:iCs/>
        </w:rPr>
        <w:t xml:space="preserve">Tender </w:t>
      </w:r>
      <w:proofErr w:type="spellStart"/>
      <w:r w:rsidRPr="00AB1B27">
        <w:rPr>
          <w:rFonts w:asciiTheme="majorHAnsi" w:hAnsiTheme="majorHAnsi" w:cstheme="majorHAnsi"/>
          <w:b/>
          <w:bCs/>
          <w:iCs/>
        </w:rPr>
        <w:t>sheet</w:t>
      </w:r>
      <w:proofErr w:type="spellEnd"/>
      <w:r w:rsidRPr="00AB1B27">
        <w:rPr>
          <w:rFonts w:asciiTheme="majorHAnsi" w:hAnsiTheme="majorHAnsi" w:cstheme="majorHAnsi"/>
          <w:b/>
          <w:bCs/>
          <w:iCs/>
        </w:rPr>
        <w:t xml:space="preserve"> </w:t>
      </w:r>
      <w:proofErr w:type="spellStart"/>
      <w:r w:rsidRPr="00AB1B27">
        <w:rPr>
          <w:rFonts w:asciiTheme="majorHAnsi" w:hAnsiTheme="majorHAnsi" w:cstheme="majorHAnsi"/>
          <w:b/>
          <w:bCs/>
          <w:iCs/>
        </w:rPr>
        <w:t>signed</w:t>
      </w:r>
      <w:proofErr w:type="spellEnd"/>
      <w:r w:rsidRPr="00AB1B27">
        <w:rPr>
          <w:rFonts w:asciiTheme="majorHAnsi" w:hAnsiTheme="majorHAnsi" w:cstheme="majorHAnsi"/>
          <w:b/>
          <w:bCs/>
          <w:iCs/>
        </w:rPr>
        <w:t xml:space="preserve"> and </w:t>
      </w:r>
      <w:proofErr w:type="spellStart"/>
      <w:r w:rsidRPr="00AB1B27">
        <w:rPr>
          <w:rFonts w:asciiTheme="majorHAnsi" w:hAnsiTheme="majorHAnsi" w:cstheme="majorHAnsi"/>
          <w:b/>
          <w:bCs/>
          <w:iCs/>
        </w:rPr>
        <w:t>filled</w:t>
      </w:r>
      <w:proofErr w:type="spellEnd"/>
      <w:r w:rsidRPr="00AB1B27">
        <w:rPr>
          <w:rFonts w:asciiTheme="majorHAnsi" w:hAnsiTheme="majorHAnsi" w:cstheme="majorHAnsi"/>
          <w:b/>
          <w:bCs/>
          <w:iCs/>
        </w:rPr>
        <w:t xml:space="preserve"> in </w:t>
      </w:r>
      <w:proofErr w:type="spellStart"/>
      <w:r w:rsidRPr="00AB1B27">
        <w:rPr>
          <w:rFonts w:asciiTheme="majorHAnsi" w:hAnsiTheme="majorHAnsi" w:cstheme="majorHAnsi"/>
          <w:b/>
          <w:bCs/>
          <w:iCs/>
        </w:rPr>
        <w:t>according</w:t>
      </w:r>
      <w:proofErr w:type="spellEnd"/>
      <w:r w:rsidRPr="00AB1B27">
        <w:rPr>
          <w:rFonts w:asciiTheme="majorHAnsi" w:hAnsiTheme="majorHAnsi" w:cstheme="majorHAnsi"/>
          <w:b/>
          <w:bCs/>
          <w:iCs/>
        </w:rPr>
        <w:t xml:space="preserve"> to </w:t>
      </w:r>
      <w:proofErr w:type="spellStart"/>
      <w:r w:rsidRPr="00AB1B27">
        <w:rPr>
          <w:rFonts w:asciiTheme="majorHAnsi" w:hAnsiTheme="majorHAnsi" w:cstheme="majorHAnsi"/>
          <w:b/>
          <w:bCs/>
          <w:iCs/>
        </w:rPr>
        <w:t>this</w:t>
      </w:r>
      <w:proofErr w:type="spellEnd"/>
      <w:r w:rsidRPr="00AB1B27">
        <w:rPr>
          <w:rFonts w:asciiTheme="majorHAnsi" w:hAnsiTheme="majorHAnsi" w:cstheme="majorHAnsi"/>
          <w:b/>
          <w:bCs/>
          <w:iCs/>
        </w:rPr>
        <w:t xml:space="preserve"> Invitation to Tender </w:t>
      </w:r>
      <w:r w:rsidRPr="00AB1B27">
        <w:rPr>
          <w:rFonts w:asciiTheme="majorHAnsi" w:hAnsiTheme="majorHAnsi" w:cstheme="majorHAnsi"/>
          <w:iCs/>
        </w:rPr>
        <w:t>(Annex 1</w:t>
      </w:r>
      <w:proofErr w:type="gramStart"/>
      <w:r w:rsidRPr="00AB1B27">
        <w:rPr>
          <w:rFonts w:asciiTheme="majorHAnsi" w:hAnsiTheme="majorHAnsi" w:cstheme="majorHAnsi"/>
          <w:iCs/>
        </w:rPr>
        <w:t>);</w:t>
      </w:r>
      <w:proofErr w:type="gramEnd"/>
      <w:r w:rsidRPr="00AB1B27">
        <w:rPr>
          <w:rFonts w:asciiTheme="majorHAnsi" w:hAnsiTheme="majorHAnsi" w:cstheme="majorHAnsi"/>
          <w:iCs/>
        </w:rPr>
        <w:t xml:space="preserve"> </w:t>
      </w:r>
    </w:p>
    <w:p w14:paraId="5DC843D3" w14:textId="17799830" w:rsidR="000C0943" w:rsidRPr="00AB1B27" w:rsidRDefault="003D59BF" w:rsidP="00E26443">
      <w:pPr>
        <w:widowControl w:val="0"/>
        <w:numPr>
          <w:ilvl w:val="0"/>
          <w:numId w:val="2"/>
        </w:numPr>
        <w:spacing w:before="120" w:after="120"/>
        <w:ind w:left="426" w:firstLine="0"/>
        <w:rPr>
          <w:rFonts w:asciiTheme="majorHAnsi" w:hAnsiTheme="majorHAnsi" w:cstheme="majorHAnsi"/>
          <w:lang w:val="en-GB"/>
        </w:rPr>
      </w:pPr>
      <w:r w:rsidRPr="00AB1B27">
        <w:rPr>
          <w:rFonts w:asciiTheme="majorHAnsi" w:hAnsiTheme="majorHAnsi" w:cstheme="majorHAnsi"/>
          <w:b/>
          <w:lang w:val="en-GB"/>
        </w:rPr>
        <w:t xml:space="preserve"> </w:t>
      </w:r>
      <w:r w:rsidR="005439FD" w:rsidRPr="00AB1B27">
        <w:rPr>
          <w:rFonts w:asciiTheme="majorHAnsi" w:hAnsiTheme="majorHAnsi" w:cstheme="majorHAnsi"/>
          <w:b/>
          <w:bCs/>
          <w:iCs/>
        </w:rPr>
        <w:t xml:space="preserve">The NGO or </w:t>
      </w:r>
      <w:proofErr w:type="spellStart"/>
      <w:r w:rsidR="005439FD" w:rsidRPr="00AB1B27">
        <w:rPr>
          <w:rFonts w:asciiTheme="majorHAnsi" w:hAnsiTheme="majorHAnsi" w:cstheme="majorHAnsi"/>
          <w:b/>
          <w:bCs/>
          <w:iCs/>
        </w:rPr>
        <w:t>other</w:t>
      </w:r>
      <w:proofErr w:type="spellEnd"/>
      <w:r w:rsidR="005439FD" w:rsidRPr="00AB1B27">
        <w:rPr>
          <w:rFonts w:asciiTheme="majorHAnsi" w:hAnsiTheme="majorHAnsi" w:cstheme="majorHAnsi"/>
          <w:b/>
          <w:bCs/>
          <w:iCs/>
        </w:rPr>
        <w:t xml:space="preserve"> </w:t>
      </w:r>
      <w:proofErr w:type="spellStart"/>
      <w:r w:rsidR="005439FD" w:rsidRPr="00AB1B27">
        <w:rPr>
          <w:rFonts w:asciiTheme="majorHAnsi" w:hAnsiTheme="majorHAnsi" w:cstheme="majorHAnsi"/>
          <w:b/>
          <w:bCs/>
          <w:iCs/>
        </w:rPr>
        <w:t>organization’s</w:t>
      </w:r>
      <w:proofErr w:type="spellEnd"/>
      <w:r w:rsidR="005439FD" w:rsidRPr="00AB1B27">
        <w:rPr>
          <w:rFonts w:asciiTheme="majorHAnsi" w:hAnsiTheme="majorHAnsi" w:cstheme="majorHAnsi"/>
          <w:b/>
          <w:bCs/>
          <w:iCs/>
        </w:rPr>
        <w:t xml:space="preserve"> </w:t>
      </w:r>
      <w:r w:rsidR="00AB1B27">
        <w:rPr>
          <w:rFonts w:asciiTheme="majorHAnsi" w:hAnsiTheme="majorHAnsi" w:cstheme="majorHAnsi"/>
          <w:b/>
          <w:bCs/>
          <w:iCs/>
        </w:rPr>
        <w:t xml:space="preserve">brief </w:t>
      </w:r>
      <w:r w:rsidR="005439FD" w:rsidRPr="00AB1B27">
        <w:rPr>
          <w:rFonts w:asciiTheme="majorHAnsi" w:hAnsiTheme="majorHAnsi" w:cstheme="majorHAnsi"/>
          <w:b/>
          <w:bCs/>
          <w:iCs/>
        </w:rPr>
        <w:t xml:space="preserve">profile </w:t>
      </w:r>
      <w:r w:rsidR="00EA288E" w:rsidRPr="00AB1B27">
        <w:rPr>
          <w:rFonts w:asciiTheme="majorHAnsi" w:hAnsiTheme="majorHAnsi" w:cstheme="majorHAnsi"/>
          <w:b/>
          <w:iCs/>
          <w:color w:val="000000"/>
          <w:lang w:val="en-GB"/>
        </w:rPr>
        <w:t>verifying expe</w:t>
      </w:r>
      <w:r w:rsidR="000A4129">
        <w:rPr>
          <w:rFonts w:asciiTheme="majorHAnsi" w:hAnsiTheme="majorHAnsi" w:cstheme="majorHAnsi"/>
          <w:b/>
          <w:iCs/>
          <w:color w:val="000000"/>
          <w:lang w:val="en-GB"/>
        </w:rPr>
        <w:t>rience</w:t>
      </w:r>
      <w:r w:rsidR="00EA288E" w:rsidRPr="00AB1B27">
        <w:rPr>
          <w:rFonts w:asciiTheme="majorHAnsi" w:hAnsiTheme="majorHAnsi" w:cstheme="majorHAnsi"/>
          <w:b/>
          <w:iCs/>
          <w:color w:val="000000"/>
          <w:lang w:val="en-GB"/>
        </w:rPr>
        <w:t xml:space="preserve"> related to working with </w:t>
      </w:r>
      <w:proofErr w:type="gramStart"/>
      <w:r w:rsidR="00EA288E" w:rsidRPr="00AB1B27">
        <w:rPr>
          <w:rFonts w:asciiTheme="majorHAnsi" w:hAnsiTheme="majorHAnsi" w:cstheme="majorHAnsi"/>
          <w:b/>
          <w:iCs/>
          <w:color w:val="000000"/>
          <w:lang w:val="en-GB"/>
        </w:rPr>
        <w:t>schools</w:t>
      </w:r>
      <w:r w:rsidRPr="00AB1B27">
        <w:rPr>
          <w:rFonts w:asciiTheme="majorHAnsi" w:hAnsiTheme="majorHAnsi" w:cstheme="majorHAnsi"/>
          <w:lang w:val="en-GB"/>
        </w:rPr>
        <w:t>;</w:t>
      </w:r>
      <w:proofErr w:type="gramEnd"/>
      <w:r w:rsidRPr="00AB1B27">
        <w:rPr>
          <w:rFonts w:asciiTheme="majorHAnsi" w:hAnsiTheme="majorHAnsi" w:cstheme="majorHAnsi"/>
          <w:b/>
          <w:lang w:val="en-GB"/>
        </w:rPr>
        <w:t xml:space="preserve"> </w:t>
      </w:r>
    </w:p>
    <w:p w14:paraId="10967ABD" w14:textId="43E31275" w:rsidR="000C0943" w:rsidRPr="00AB1B27" w:rsidRDefault="003D59BF" w:rsidP="00E26443">
      <w:pPr>
        <w:widowControl w:val="0"/>
        <w:numPr>
          <w:ilvl w:val="0"/>
          <w:numId w:val="2"/>
        </w:numPr>
        <w:spacing w:before="120" w:after="120"/>
        <w:ind w:left="426" w:firstLine="0"/>
        <w:rPr>
          <w:rFonts w:asciiTheme="majorHAnsi" w:hAnsiTheme="majorHAnsi" w:cstheme="majorHAnsi"/>
          <w:lang w:val="en-GB"/>
        </w:rPr>
      </w:pPr>
      <w:r w:rsidRPr="00AB1B27">
        <w:rPr>
          <w:rFonts w:asciiTheme="majorHAnsi" w:hAnsiTheme="majorHAnsi" w:cstheme="majorHAnsi"/>
          <w:b/>
          <w:spacing w:val="-1"/>
          <w:lang w:val="en-GB"/>
        </w:rPr>
        <w:t xml:space="preserve"> Cost statement </w:t>
      </w:r>
      <w:r w:rsidRPr="00AB1B27">
        <w:rPr>
          <w:rFonts w:asciiTheme="majorHAnsi" w:hAnsiTheme="majorHAnsi" w:cstheme="majorHAnsi"/>
          <w:bCs/>
          <w:spacing w:val="-1"/>
          <w:lang w:val="en-GB"/>
        </w:rPr>
        <w:t>signed and</w:t>
      </w:r>
      <w:r w:rsidRPr="00AB1B27">
        <w:rPr>
          <w:rFonts w:asciiTheme="majorHAnsi" w:hAnsiTheme="majorHAnsi" w:cstheme="majorHAnsi"/>
          <w:b/>
          <w:spacing w:val="-1"/>
          <w:lang w:val="en-GB"/>
        </w:rPr>
        <w:t xml:space="preserve"> </w:t>
      </w:r>
      <w:r w:rsidRPr="00AB1B27">
        <w:rPr>
          <w:rFonts w:asciiTheme="majorHAnsi" w:hAnsiTheme="majorHAnsi" w:cstheme="majorHAnsi"/>
          <w:spacing w:val="-1"/>
          <w:lang w:val="en-GB"/>
        </w:rPr>
        <w:t xml:space="preserve">filled in according to this Invitation to Tender </w:t>
      </w:r>
      <w:r w:rsidRPr="00AB1B27">
        <w:rPr>
          <w:rFonts w:asciiTheme="majorHAnsi" w:hAnsiTheme="majorHAnsi" w:cstheme="majorHAnsi"/>
          <w:lang w:val="en-GB"/>
        </w:rPr>
        <w:t xml:space="preserve">(Annex </w:t>
      </w:r>
      <w:r w:rsidR="00AB1B27" w:rsidRPr="00AB1B27">
        <w:rPr>
          <w:rFonts w:asciiTheme="majorHAnsi" w:hAnsiTheme="majorHAnsi" w:cstheme="majorHAnsi"/>
          <w:lang w:val="en-GB"/>
        </w:rPr>
        <w:t>2</w:t>
      </w:r>
      <w:r w:rsidRPr="00AB1B27">
        <w:rPr>
          <w:rFonts w:asciiTheme="majorHAnsi" w:hAnsiTheme="majorHAnsi" w:cstheme="majorHAnsi"/>
          <w:lang w:val="en-GB"/>
        </w:rPr>
        <w:t>)</w:t>
      </w:r>
      <w:bookmarkStart w:id="2" w:name="_Hlk28380393"/>
      <w:bookmarkEnd w:id="2"/>
      <w:r w:rsidR="002D0B40" w:rsidRPr="00AB1B27">
        <w:rPr>
          <w:rFonts w:asciiTheme="majorHAnsi" w:hAnsiTheme="majorHAnsi" w:cstheme="majorHAnsi"/>
          <w:lang w:val="en-GB"/>
        </w:rPr>
        <w:t>.</w:t>
      </w:r>
    </w:p>
    <w:p w14:paraId="642335E6" w14:textId="77777777" w:rsidR="002D0B40" w:rsidRPr="00E245A1" w:rsidRDefault="002D0B40" w:rsidP="002D0B40">
      <w:pPr>
        <w:widowControl w:val="0"/>
        <w:spacing w:before="120" w:after="120"/>
        <w:ind w:left="426"/>
        <w:rPr>
          <w:lang w:val="en-GB"/>
        </w:rPr>
      </w:pPr>
    </w:p>
    <w:p w14:paraId="77EF4BD8" w14:textId="77777777" w:rsidR="000C0943" w:rsidRPr="00E245A1" w:rsidRDefault="003D59BF">
      <w:pPr>
        <w:shd w:val="clear" w:color="auto" w:fill="FFFFFF"/>
        <w:tabs>
          <w:tab w:val="left" w:pos="418"/>
        </w:tabs>
        <w:spacing w:before="120" w:after="120"/>
        <w:rPr>
          <w:lang w:val="en-GB"/>
        </w:rPr>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323D9D99" w14:textId="77777777" w:rsidR="000C0943" w:rsidRPr="00E245A1" w:rsidRDefault="003D59BF">
      <w:pPr>
        <w:shd w:val="clear" w:color="auto" w:fill="FFFFFF"/>
        <w:spacing w:before="120" w:after="120"/>
        <w:ind w:left="274"/>
        <w:rPr>
          <w:lang w:val="en-GB"/>
        </w:rPr>
      </w:pPr>
      <w:r w:rsidRPr="00203EEB">
        <w:rPr>
          <w:rFonts w:asciiTheme="majorHAnsi" w:hAnsiTheme="majorHAnsi" w:cstheme="majorHAnsi"/>
          <w:color w:val="000000"/>
          <w:lang w:val="en-GB"/>
        </w:rPr>
        <w:t>Tender offers need to be drafted according to the requirements laid out in the Invitation to Tender.</w:t>
      </w:r>
    </w:p>
    <w:p w14:paraId="00D3C171" w14:textId="16314173" w:rsidR="000C0943" w:rsidRDefault="003D59BF">
      <w:pPr>
        <w:shd w:val="clear" w:color="auto" w:fill="FFFFFF"/>
        <w:spacing w:before="120" w:after="120"/>
        <w:ind w:left="284" w:right="24"/>
        <w:jc w:val="both"/>
        <w:rPr>
          <w:rFonts w:asciiTheme="majorHAnsi" w:hAnsiTheme="majorHAnsi" w:cstheme="majorHAnsi"/>
          <w:lang w:val="en-GB"/>
        </w:rPr>
      </w:pPr>
      <w:r w:rsidRPr="00203EEB">
        <w:rPr>
          <w:rFonts w:asciiTheme="majorHAnsi" w:hAnsiTheme="majorHAnsi" w:cstheme="majorHAnsi"/>
          <w:color w:val="000000"/>
          <w:spacing w:val="-1"/>
          <w:lang w:val="en-GB"/>
        </w:rPr>
        <w:t xml:space="preserve">Offers shall be sent electronically </w:t>
      </w:r>
      <w:r w:rsidRPr="00203EEB">
        <w:rPr>
          <w:rFonts w:asciiTheme="majorHAnsi" w:hAnsiTheme="majorHAnsi" w:cstheme="majorHAnsi"/>
          <w:lang w:val="en-GB"/>
        </w:rPr>
        <w:t xml:space="preserve">to the following e-mail addresses: </w:t>
      </w:r>
      <w:hyperlink r:id="rId12" w:history="1">
        <w:r w:rsidR="00E26443" w:rsidRPr="00203EEB">
          <w:rPr>
            <w:rStyle w:val="Hyperlink"/>
            <w:rFonts w:asciiTheme="majorHAnsi" w:hAnsiTheme="majorHAnsi" w:cstheme="majorHAnsi"/>
            <w:lang w:val="en-GB"/>
          </w:rPr>
          <w:t>ivan.sekovski@paprac.org</w:t>
        </w:r>
      </w:hyperlink>
      <w:r w:rsidRPr="00203EEB">
        <w:rPr>
          <w:rFonts w:asciiTheme="majorHAnsi" w:hAnsiTheme="majorHAnsi" w:cstheme="majorHAnsi"/>
          <w:lang w:val="en-GB"/>
        </w:rPr>
        <w:t xml:space="preserve"> and </w:t>
      </w:r>
      <w:hyperlink r:id="rId13" w:history="1">
        <w:r w:rsidR="00231D2C" w:rsidRPr="00833992">
          <w:rPr>
            <w:rStyle w:val="Hyperlink"/>
            <w:rFonts w:asciiTheme="majorHAnsi" w:hAnsiTheme="majorHAnsi" w:cstheme="majorHAnsi"/>
            <w:lang w:val="en-GB"/>
          </w:rPr>
          <w:t>paprac@paprac.org</w:t>
        </w:r>
      </w:hyperlink>
      <w:r w:rsidRPr="00203EEB">
        <w:rPr>
          <w:rFonts w:asciiTheme="majorHAnsi" w:hAnsiTheme="majorHAnsi" w:cstheme="majorHAnsi"/>
          <w:lang w:val="en-GB"/>
        </w:rPr>
        <w:t xml:space="preserve"> with “</w:t>
      </w:r>
      <w:r w:rsidR="00E523E9">
        <w:rPr>
          <w:rFonts w:asciiTheme="majorHAnsi" w:hAnsiTheme="majorHAnsi" w:cstheme="majorHAnsi"/>
          <w:lang w:val="en-GB"/>
        </w:rPr>
        <w:t>School competition in Boka</w:t>
      </w:r>
      <w:r w:rsidRPr="00203EEB">
        <w:rPr>
          <w:rFonts w:asciiTheme="majorHAnsi" w:hAnsiTheme="majorHAnsi" w:cstheme="majorHAnsi"/>
          <w:lang w:val="en-GB"/>
        </w:rPr>
        <w:t>” as the e-mail subject.</w:t>
      </w:r>
    </w:p>
    <w:p w14:paraId="1D271B4D" w14:textId="77777777" w:rsidR="002E4450" w:rsidRPr="00E245A1" w:rsidRDefault="002E4450">
      <w:pPr>
        <w:shd w:val="clear" w:color="auto" w:fill="FFFFFF"/>
        <w:spacing w:before="120" w:after="120"/>
        <w:ind w:left="284" w:right="24"/>
        <w:jc w:val="both"/>
        <w:rPr>
          <w:lang w:val="en-GB"/>
        </w:rPr>
      </w:pPr>
    </w:p>
    <w:p w14:paraId="56B0AAC5" w14:textId="77777777" w:rsidR="000C0943" w:rsidRPr="00E245A1" w:rsidRDefault="003D59BF">
      <w:pPr>
        <w:shd w:val="clear" w:color="auto" w:fill="FFFFFF"/>
        <w:tabs>
          <w:tab w:val="left" w:pos="418"/>
        </w:tabs>
        <w:spacing w:before="120" w:after="120"/>
        <w:rPr>
          <w:lang w:val="en-GB"/>
        </w:rPr>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5294338A" w14:textId="5E4509F5" w:rsidR="000C0943" w:rsidRPr="00E245A1" w:rsidRDefault="003D59BF">
      <w:pPr>
        <w:shd w:val="clear" w:color="auto" w:fill="FFFFFF"/>
        <w:spacing w:before="120" w:after="120"/>
        <w:ind w:left="278" w:right="14"/>
        <w:jc w:val="both"/>
        <w:rPr>
          <w:color w:val="FF0000"/>
          <w:lang w:val="en-GB"/>
        </w:rPr>
      </w:pPr>
      <w:r w:rsidRPr="00203EEB">
        <w:rPr>
          <w:rFonts w:asciiTheme="majorHAnsi" w:hAnsiTheme="majorHAnsi" w:cstheme="majorHAnsi"/>
          <w:lang w:val="en-GB"/>
        </w:rPr>
        <w:t xml:space="preserve">Tender offers must be </w:t>
      </w:r>
      <w:r w:rsidRPr="00E45D0B">
        <w:rPr>
          <w:rFonts w:asciiTheme="majorHAnsi" w:hAnsiTheme="majorHAnsi" w:cstheme="majorHAnsi"/>
          <w:lang w:val="en-GB"/>
        </w:rPr>
        <w:t xml:space="preserve">received </w:t>
      </w:r>
      <w:r w:rsidRPr="00E45D0B">
        <w:rPr>
          <w:rFonts w:asciiTheme="majorHAnsi" w:hAnsiTheme="majorHAnsi" w:cstheme="majorHAnsi"/>
          <w:b/>
          <w:lang w:val="en-GB"/>
        </w:rPr>
        <w:t xml:space="preserve">by </w:t>
      </w:r>
      <w:r w:rsidR="002152E0">
        <w:rPr>
          <w:rFonts w:asciiTheme="majorHAnsi" w:hAnsiTheme="majorHAnsi" w:cstheme="majorHAnsi"/>
          <w:b/>
          <w:lang w:val="en-GB"/>
        </w:rPr>
        <w:t>1 Novembe</w:t>
      </w:r>
      <w:r w:rsidR="0014386F">
        <w:rPr>
          <w:rFonts w:asciiTheme="majorHAnsi" w:hAnsiTheme="majorHAnsi" w:cstheme="majorHAnsi"/>
          <w:b/>
          <w:lang w:val="en-GB"/>
        </w:rPr>
        <w:t>r</w:t>
      </w:r>
      <w:r w:rsidRPr="00E45D0B">
        <w:rPr>
          <w:rFonts w:asciiTheme="majorHAnsi" w:hAnsiTheme="majorHAnsi" w:cstheme="majorHAnsi"/>
          <w:b/>
          <w:lang w:val="en-GB"/>
        </w:rPr>
        <w:t xml:space="preserve"> 202</w:t>
      </w:r>
      <w:r w:rsidR="002E4450">
        <w:rPr>
          <w:rFonts w:asciiTheme="majorHAnsi" w:hAnsiTheme="majorHAnsi" w:cstheme="majorHAnsi"/>
          <w:b/>
          <w:lang w:val="en-GB"/>
        </w:rPr>
        <w:t>4</w:t>
      </w:r>
      <w:r w:rsidRPr="00E45D0B">
        <w:rPr>
          <w:rFonts w:asciiTheme="majorHAnsi" w:hAnsiTheme="majorHAnsi" w:cstheme="majorHAnsi"/>
          <w:b/>
          <w:lang w:val="en-GB"/>
        </w:rPr>
        <w:t xml:space="preserve">, </w:t>
      </w:r>
      <w:r w:rsidR="002E4450">
        <w:rPr>
          <w:rFonts w:asciiTheme="majorHAnsi" w:hAnsiTheme="majorHAnsi" w:cstheme="majorHAnsi"/>
          <w:b/>
          <w:lang w:val="en-GB"/>
        </w:rPr>
        <w:t>1</w:t>
      </w:r>
      <w:r w:rsidR="00EA288E">
        <w:rPr>
          <w:rFonts w:asciiTheme="majorHAnsi" w:hAnsiTheme="majorHAnsi" w:cstheme="majorHAnsi"/>
          <w:b/>
          <w:lang w:val="en-GB"/>
        </w:rPr>
        <w:t>4</w:t>
      </w:r>
      <w:r w:rsidR="00C77CA0" w:rsidRPr="00E45D0B">
        <w:rPr>
          <w:rFonts w:asciiTheme="majorHAnsi" w:hAnsiTheme="majorHAnsi" w:cstheme="majorHAnsi"/>
          <w:b/>
          <w:lang w:val="en-GB"/>
        </w:rPr>
        <w:t>:</w:t>
      </w:r>
      <w:r w:rsidR="002E4450">
        <w:rPr>
          <w:rFonts w:asciiTheme="majorHAnsi" w:hAnsiTheme="majorHAnsi" w:cstheme="majorHAnsi"/>
          <w:b/>
          <w:lang w:val="en-GB"/>
        </w:rPr>
        <w:t>00</w:t>
      </w:r>
      <w:r w:rsidRPr="00E45D0B">
        <w:rPr>
          <w:rFonts w:asciiTheme="majorHAnsi" w:hAnsiTheme="majorHAnsi" w:cstheme="majorHAnsi"/>
          <w:b/>
          <w:lang w:val="en-GB"/>
        </w:rPr>
        <w:t xml:space="preserve"> CEST</w:t>
      </w:r>
    </w:p>
    <w:p w14:paraId="1A8A109F" w14:textId="77777777" w:rsidR="000C0943" w:rsidRPr="00E245A1" w:rsidRDefault="003D59BF">
      <w:pPr>
        <w:shd w:val="clear" w:color="auto" w:fill="FFFFFF"/>
        <w:spacing w:before="120" w:after="120"/>
        <w:ind w:left="283"/>
        <w:jc w:val="both"/>
        <w:rPr>
          <w:lang w:val="en-GB"/>
        </w:rPr>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3DAC7549"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t xml:space="preserve">and clearly marked as amended. The Tenderer </w:t>
      </w:r>
      <w:r w:rsidRPr="00203EEB">
        <w:rPr>
          <w:rFonts w:asciiTheme="majorHAnsi" w:hAnsiTheme="majorHAnsi" w:cstheme="majorHAnsi"/>
          <w:color w:val="000000"/>
          <w:spacing w:val="2"/>
          <w:lang w:val="en-GB"/>
        </w:rPr>
        <w:t xml:space="preserve">may withdraw his Tender by submitting a 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1C1C3CFA" w14:textId="77777777" w:rsidR="000C0943" w:rsidRPr="00E245A1" w:rsidRDefault="003D59BF" w:rsidP="00946180">
      <w:pPr>
        <w:pStyle w:val="ListParagraph"/>
        <w:numPr>
          <w:ilvl w:val="1"/>
          <w:numId w:val="4"/>
        </w:numPr>
        <w:spacing w:before="120" w:after="120" w:line="276" w:lineRule="auto"/>
        <w:ind w:left="357" w:hanging="357"/>
        <w:jc w:val="both"/>
        <w:rPr>
          <w:lang w:val="en-GB"/>
        </w:rPr>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025BF2EE" w14:textId="77777777"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lastRenderedPageBreak/>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1C83391A" w14:textId="77777777" w:rsidR="00946180" w:rsidRPr="00E245A1" w:rsidRDefault="00946180"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lang w:val="en-GB"/>
        </w:rPr>
      </w:pPr>
    </w:p>
    <w:p w14:paraId="71326D77" w14:textId="77777777" w:rsidR="000C0943" w:rsidRPr="00E245A1" w:rsidRDefault="003D59BF">
      <w:pPr>
        <w:pStyle w:val="ListParagraph"/>
        <w:numPr>
          <w:ilvl w:val="1"/>
          <w:numId w:val="4"/>
        </w:numPr>
        <w:shd w:val="clear" w:color="auto" w:fill="FFFFFF"/>
        <w:spacing w:before="120" w:after="120" w:line="276" w:lineRule="auto"/>
        <w:ind w:left="357" w:hanging="357"/>
        <w:jc w:val="both"/>
        <w:rPr>
          <w:lang w:val="en-GB"/>
        </w:rPr>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 using the Latin script.</w:t>
      </w:r>
    </w:p>
    <w:p w14:paraId="369E68F7" w14:textId="77777777" w:rsidR="000C0943" w:rsidRPr="00E245A1" w:rsidRDefault="003D59BF" w:rsidP="0010371C">
      <w:pPr>
        <w:pStyle w:val="ListParagraph"/>
        <w:numPr>
          <w:ilvl w:val="1"/>
          <w:numId w:val="5"/>
        </w:numPr>
        <w:shd w:val="clear" w:color="auto" w:fill="FFFFFF"/>
        <w:tabs>
          <w:tab w:val="left" w:pos="418"/>
        </w:tabs>
        <w:spacing w:before="120" w:after="120" w:line="276" w:lineRule="auto"/>
        <w:ind w:left="357" w:hanging="357"/>
        <w:rPr>
          <w:lang w:val="en-GB"/>
        </w:rPr>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762D9395"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4D83C2C0" w14:textId="77777777" w:rsidR="0010371C" w:rsidRPr="00203EEB" w:rsidRDefault="003D59BF">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10371C" w:rsidRPr="00203EEB">
        <w:rPr>
          <w:rFonts w:asciiTheme="majorHAnsi" w:hAnsiTheme="majorHAnsi" w:cstheme="majorHAnsi"/>
          <w:lang w:val="en-GB"/>
        </w:rPr>
        <w:t>shall be expressed in USD. The tender price cannot be altered.</w:t>
      </w:r>
    </w:p>
    <w:p w14:paraId="52D310E6" w14:textId="77777777" w:rsidR="000C0943" w:rsidRPr="00203EEB" w:rsidRDefault="0010371C">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3D59BF" w:rsidRPr="00203EEB">
        <w:rPr>
          <w:rFonts w:asciiTheme="majorHAnsi" w:hAnsiTheme="majorHAnsi" w:cstheme="majorHAnsi"/>
          <w:lang w:val="en-GB"/>
        </w:rPr>
        <w:t>consists of Pre-Vat price, VAT and total price.</w:t>
      </w:r>
      <w:r w:rsidRPr="00203EEB">
        <w:rPr>
          <w:rFonts w:asciiTheme="majorHAnsi" w:hAnsiTheme="majorHAnsi" w:cstheme="majorHAnsi"/>
          <w:lang w:val="en-GB"/>
        </w:rPr>
        <w:t xml:space="preserve"> </w:t>
      </w:r>
    </w:p>
    <w:p w14:paraId="063C1688" w14:textId="77777777" w:rsidR="0010371C" w:rsidRPr="00203EEB" w:rsidRDefault="0010371C"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Pre-VAT</w:t>
      </w:r>
      <w:r w:rsidRPr="00203EEB">
        <w:rPr>
          <w:rFonts w:asciiTheme="majorHAnsi" w:hAnsiTheme="majorHAnsi" w:cstheme="majorHAnsi"/>
          <w:lang w:val="en-GB"/>
        </w:rPr>
        <w:t xml:space="preserve"> price includes all costs related to the </w:t>
      </w:r>
      <w:r w:rsidR="00E14398" w:rsidRPr="00203EEB">
        <w:rPr>
          <w:rFonts w:asciiTheme="majorHAnsi" w:hAnsiTheme="majorHAnsi" w:cstheme="majorHAnsi"/>
          <w:lang w:val="en-GB"/>
        </w:rPr>
        <w:t>performance of the services. For natural persons it includes all relevant taxes and contributions in accordance with the Croatian legislation.</w:t>
      </w:r>
    </w:p>
    <w:p w14:paraId="4A39241D" w14:textId="77777777" w:rsidR="00E14398" w:rsidRPr="00203EEB" w:rsidRDefault="00E14398"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VAT</w:t>
      </w:r>
      <w:r w:rsidRPr="00203EEB">
        <w:rPr>
          <w:rFonts w:asciiTheme="majorHAnsi" w:hAnsiTheme="majorHAnsi" w:cstheme="majorHAnsi"/>
          <w:lang w:val="en-GB"/>
        </w:rPr>
        <w:t xml:space="preserve"> needs to be indicated:</w:t>
      </w:r>
    </w:p>
    <w:p w14:paraId="0D2B5C08" w14:textId="77777777" w:rsidR="00E14398" w:rsidRPr="00203EEB" w:rsidRDefault="00E14398" w:rsidP="00E14398">
      <w:pPr>
        <w:pStyle w:val="ListParagraph"/>
        <w:shd w:val="clear" w:color="auto" w:fill="FFFFFF"/>
        <w:spacing w:before="120" w:after="120"/>
        <w:ind w:left="851" w:right="5" w:hanging="131"/>
        <w:jc w:val="both"/>
        <w:rPr>
          <w:rFonts w:asciiTheme="majorHAnsi" w:hAnsiTheme="majorHAnsi" w:cstheme="majorHAnsi"/>
          <w:lang w:val="en-GB"/>
        </w:rPr>
      </w:pPr>
      <w:r w:rsidRPr="00203EEB">
        <w:rPr>
          <w:rFonts w:asciiTheme="majorHAnsi" w:hAnsiTheme="majorHAnsi" w:cstheme="majorHAnsi"/>
          <w:lang w:val="en-GB"/>
        </w:rPr>
        <w:t>-Tenderers registered in Croatia express VAT: 0% if they are not in VAT system and 25 % if they are in VAT system.</w:t>
      </w:r>
    </w:p>
    <w:p w14:paraId="53765D2C" w14:textId="77777777" w:rsidR="00E14398" w:rsidRPr="00203EEB" w:rsidRDefault="00E14398" w:rsidP="00B12D84">
      <w:pPr>
        <w:pStyle w:val="ListParagraph"/>
        <w:shd w:val="clear" w:color="auto" w:fill="FFFFFF"/>
        <w:spacing w:before="120" w:after="120"/>
        <w:ind w:left="851" w:right="5" w:hanging="131"/>
        <w:jc w:val="both"/>
        <w:rPr>
          <w:rFonts w:asciiTheme="majorHAnsi" w:hAnsiTheme="majorHAnsi" w:cstheme="majorHAnsi"/>
          <w:color w:val="000000"/>
          <w:spacing w:val="-1"/>
          <w:lang w:val="en-GB"/>
        </w:rPr>
      </w:pPr>
      <w:r w:rsidRPr="00203EEB">
        <w:rPr>
          <w:rFonts w:asciiTheme="majorHAnsi" w:hAnsiTheme="majorHAnsi" w:cstheme="majorHAnsi"/>
          <w:lang w:val="en-GB"/>
        </w:rPr>
        <w:t xml:space="preserve">- Tenderers outside Croatia (natural persons and companies, in or out of VAT system) do not express VAT, but indicate “reverse charge” </w:t>
      </w:r>
      <w:r w:rsidRPr="00203EEB">
        <w:rPr>
          <w:rFonts w:asciiTheme="majorHAnsi" w:hAnsiTheme="majorHAnsi" w:cstheme="majorHAnsi"/>
          <w:color w:val="000000"/>
          <w:spacing w:val="-1"/>
          <w:lang w:val="en-GB"/>
        </w:rPr>
        <w:t>(see Annex 1, 3.).</w:t>
      </w:r>
    </w:p>
    <w:p w14:paraId="7EE138A6" w14:textId="77777777" w:rsidR="00E14398" w:rsidRPr="00E523E9" w:rsidRDefault="00E14398" w:rsidP="00E14398">
      <w:pPr>
        <w:pStyle w:val="ListParagraph"/>
        <w:numPr>
          <w:ilvl w:val="0"/>
          <w:numId w:val="1"/>
        </w:numPr>
        <w:shd w:val="clear" w:color="auto" w:fill="FFFFFF"/>
        <w:spacing w:before="120" w:after="120"/>
        <w:ind w:right="5"/>
        <w:jc w:val="both"/>
        <w:rPr>
          <w:rFonts w:asciiTheme="majorHAnsi" w:hAnsiTheme="majorHAnsi" w:cstheme="majorHAnsi"/>
          <w:b/>
          <w:bCs/>
          <w:lang w:val="en-GB"/>
        </w:rPr>
      </w:pPr>
      <w:r w:rsidRPr="00203EEB">
        <w:rPr>
          <w:rFonts w:asciiTheme="majorHAnsi" w:hAnsiTheme="majorHAnsi" w:cstheme="majorHAnsi"/>
          <w:b/>
          <w:bCs/>
          <w:lang w:val="en-GB"/>
        </w:rPr>
        <w:t xml:space="preserve">Total price </w:t>
      </w:r>
      <w:r w:rsidRPr="00203EEB">
        <w:rPr>
          <w:rFonts w:asciiTheme="majorHAnsi" w:hAnsiTheme="majorHAnsi" w:cstheme="majorHAnsi"/>
          <w:lang w:val="en-GB"/>
        </w:rPr>
        <w:t>is the sum of pre-VAT price and VAT.</w:t>
      </w:r>
    </w:p>
    <w:p w14:paraId="21472614" w14:textId="77777777" w:rsidR="000C0943" w:rsidRDefault="003D59BF">
      <w:pPr>
        <w:shd w:val="clear" w:color="auto" w:fill="FFFFFF"/>
        <w:spacing w:before="120" w:after="120"/>
        <w:rPr>
          <w:rFonts w:asciiTheme="majorHAnsi" w:hAnsiTheme="majorHAnsi" w:cstheme="majorHAnsi"/>
          <w:lang w:val="en-GB"/>
        </w:rPr>
      </w:pPr>
      <w:r w:rsidRPr="00203EEB">
        <w:rPr>
          <w:rFonts w:asciiTheme="majorHAnsi" w:hAnsiTheme="majorHAnsi" w:cstheme="majorHAnsi"/>
          <w:lang w:val="en-GB"/>
        </w:rPr>
        <w:t xml:space="preserve">When evaluating the tenders, the Client will take into account the </w:t>
      </w:r>
      <w:r w:rsidR="0010371C" w:rsidRPr="00203EEB">
        <w:rPr>
          <w:rFonts w:asciiTheme="majorHAnsi" w:hAnsiTheme="majorHAnsi" w:cstheme="majorHAnsi"/>
          <w:lang w:val="en-GB"/>
        </w:rPr>
        <w:t>total price.</w:t>
      </w:r>
    </w:p>
    <w:p w14:paraId="522447FB" w14:textId="20034201" w:rsidR="00E523E9" w:rsidRPr="00E523E9" w:rsidRDefault="00E523E9">
      <w:pPr>
        <w:shd w:val="clear" w:color="auto" w:fill="FFFFFF"/>
        <w:spacing w:before="120" w:after="120"/>
        <w:rPr>
          <w:rFonts w:asciiTheme="majorHAnsi" w:hAnsiTheme="majorHAnsi" w:cstheme="majorHAnsi"/>
          <w:lang w:val="en-GB"/>
        </w:rPr>
      </w:pPr>
      <w:r w:rsidRPr="00E523E9">
        <w:rPr>
          <w:rFonts w:asciiTheme="majorHAnsi" w:hAnsiTheme="majorHAnsi" w:cstheme="majorHAnsi"/>
          <w:lang w:val="en-GB"/>
        </w:rPr>
        <w:t>The tender price net of VAT shall include all costs and discounts, included travel and accommodation expenses of the Tenderer (if any).</w:t>
      </w:r>
    </w:p>
    <w:p w14:paraId="418C84CA" w14:textId="77777777" w:rsidR="00E14398" w:rsidRPr="00203EEB" w:rsidRDefault="00E14398">
      <w:pPr>
        <w:shd w:val="clear" w:color="auto" w:fill="FFFFFF"/>
        <w:spacing w:before="120" w:after="120"/>
        <w:rPr>
          <w:rFonts w:asciiTheme="majorHAnsi" w:hAnsiTheme="majorHAnsi" w:cstheme="majorHAnsi"/>
          <w:b/>
          <w:color w:val="000000"/>
          <w:spacing w:val="-1"/>
          <w:lang w:val="en-GB"/>
        </w:rPr>
      </w:pPr>
    </w:p>
    <w:p w14:paraId="46CF03B6" w14:textId="77777777" w:rsidR="000C0943" w:rsidRPr="00E245A1" w:rsidRDefault="003D59BF">
      <w:pPr>
        <w:shd w:val="clear" w:color="auto" w:fill="FFFFFF"/>
        <w:spacing w:before="120" w:after="120"/>
        <w:rPr>
          <w:lang w:val="en-GB"/>
        </w:rPr>
      </w:pPr>
      <w:r w:rsidRPr="00203EEB">
        <w:rPr>
          <w:rFonts w:asciiTheme="majorHAnsi" w:hAnsiTheme="majorHAnsi" w:cstheme="majorHAnsi"/>
          <w:b/>
          <w:color w:val="000000"/>
          <w:spacing w:val="-1"/>
          <w:lang w:val="en-GB"/>
        </w:rPr>
        <w:t>5. AWARD CRITERIA</w:t>
      </w:r>
    </w:p>
    <w:p w14:paraId="02FF9C48" w14:textId="0C200426" w:rsidR="00A95001" w:rsidRDefault="00EA288E" w:rsidP="00EA288E">
      <w:pPr>
        <w:shd w:val="clear" w:color="auto" w:fill="FFFFFF"/>
        <w:spacing w:before="120" w:after="120"/>
        <w:ind w:right="1382"/>
        <w:rPr>
          <w:rFonts w:asciiTheme="majorHAnsi" w:hAnsiTheme="majorHAnsi" w:cstheme="majorHAnsi"/>
          <w:b/>
          <w:bCs/>
          <w:color w:val="000000"/>
          <w:spacing w:val="1"/>
          <w:lang w:val="en-GB"/>
        </w:rPr>
      </w:pPr>
      <w:r w:rsidRPr="00EA288E">
        <w:rPr>
          <w:rFonts w:asciiTheme="majorHAnsi" w:hAnsiTheme="majorHAnsi" w:cstheme="majorHAnsi"/>
          <w:color w:val="000000"/>
          <w:spacing w:val="1"/>
          <w:lang w:val="en-GB"/>
        </w:rPr>
        <w:t xml:space="preserve">Tender selection criterion is </w:t>
      </w:r>
      <w:r w:rsidRPr="00EA288E">
        <w:rPr>
          <w:rFonts w:asciiTheme="majorHAnsi" w:hAnsiTheme="majorHAnsi" w:cstheme="majorHAnsi"/>
          <w:b/>
          <w:bCs/>
          <w:color w:val="000000"/>
          <w:spacing w:val="1"/>
          <w:lang w:val="en-GB"/>
        </w:rPr>
        <w:t>the lowest price of the offer</w:t>
      </w:r>
    </w:p>
    <w:p w14:paraId="518A9D6E" w14:textId="77777777" w:rsidR="00EA288E" w:rsidRDefault="00EA288E" w:rsidP="00EA288E">
      <w:pPr>
        <w:shd w:val="clear" w:color="auto" w:fill="FFFFFF"/>
        <w:spacing w:before="120" w:after="120"/>
        <w:ind w:right="1382"/>
        <w:rPr>
          <w:rFonts w:asciiTheme="majorHAnsi" w:hAnsiTheme="majorHAnsi" w:cstheme="majorHAnsi"/>
          <w:b/>
          <w:color w:val="000000"/>
          <w:spacing w:val="-1"/>
          <w:lang w:val="en-GB"/>
        </w:rPr>
      </w:pPr>
    </w:p>
    <w:p w14:paraId="231B1B2C" w14:textId="77777777" w:rsidR="000C0943" w:rsidRPr="00E245A1" w:rsidRDefault="003D59BF">
      <w:pPr>
        <w:shd w:val="clear" w:color="auto" w:fill="FFFFFF"/>
        <w:spacing w:before="120" w:after="120"/>
        <w:ind w:right="1382"/>
        <w:rPr>
          <w:lang w:val="en-GB"/>
        </w:rPr>
      </w:pPr>
      <w:r w:rsidRPr="00F03A83">
        <w:rPr>
          <w:rFonts w:asciiTheme="majorHAnsi" w:hAnsiTheme="majorHAnsi" w:cstheme="majorHAnsi"/>
          <w:b/>
          <w:color w:val="000000"/>
          <w:spacing w:val="-1"/>
          <w:lang w:val="en-GB"/>
        </w:rPr>
        <w:t>6. DUE DATE, CONTRACT AND TERMS OF PAYMENT</w:t>
      </w:r>
    </w:p>
    <w:p w14:paraId="61EE367C" w14:textId="77777777" w:rsidR="000C0943" w:rsidRPr="00E245A1" w:rsidRDefault="003D59BF">
      <w:pPr>
        <w:spacing w:before="120" w:after="120"/>
        <w:rPr>
          <w:lang w:val="en-GB"/>
        </w:rPr>
      </w:pPr>
      <w:r w:rsidRPr="00F03A83">
        <w:rPr>
          <w:rFonts w:asciiTheme="majorHAnsi" w:hAnsiTheme="majorHAnsi" w:cstheme="majorHAnsi"/>
          <w:color w:val="000000"/>
          <w:lang w:val="en-GB"/>
        </w:rPr>
        <w:t xml:space="preserve">The Contract will be made in USD currency. </w:t>
      </w:r>
      <w:r w:rsidR="00AF26C0" w:rsidRPr="00F03A83">
        <w:rPr>
          <w:rFonts w:asciiTheme="majorHAnsi" w:hAnsiTheme="majorHAnsi" w:cstheme="majorHAnsi"/>
          <w:color w:val="000000"/>
          <w:lang w:val="en-GB"/>
        </w:rPr>
        <w:t>As indicated in ch</w:t>
      </w:r>
      <w:r w:rsidR="00AF26C0" w:rsidRPr="004934BB">
        <w:rPr>
          <w:rFonts w:asciiTheme="majorHAnsi" w:hAnsiTheme="majorHAnsi" w:cstheme="majorHAnsi"/>
          <w:color w:val="000000"/>
          <w:lang w:val="en-GB"/>
        </w:rPr>
        <w:t>.4.3.</w:t>
      </w:r>
      <w:r w:rsidR="00AF26C0" w:rsidRPr="00F03A83">
        <w:rPr>
          <w:rFonts w:asciiTheme="majorHAnsi" w:hAnsiTheme="majorHAnsi" w:cstheme="majorHAnsi"/>
          <w:color w:val="000000"/>
          <w:lang w:val="en-GB"/>
        </w:rPr>
        <w:t xml:space="preserve"> the </w:t>
      </w:r>
      <w:r w:rsidR="00AF26C0" w:rsidRPr="00F03A83">
        <w:rPr>
          <w:rFonts w:asciiTheme="majorHAnsi" w:hAnsiTheme="majorHAnsi" w:cstheme="majorHAnsi"/>
          <w:lang w:val="en-GB" w:eastAsia="hr-HR"/>
        </w:rPr>
        <w:t>payment can be made in other currency using the exchange rate of conversion of the Client’s bank (</w:t>
      </w:r>
      <w:hyperlink r:id="rId15">
        <w:r w:rsidR="00AF26C0" w:rsidRPr="00F03A83">
          <w:rPr>
            <w:rStyle w:val="ListLabel86"/>
            <w:sz w:val="24"/>
            <w:szCs w:val="24"/>
          </w:rPr>
          <w:t>OTP bank</w:t>
        </w:r>
      </w:hyperlink>
      <w:r w:rsidR="00AF26C0" w:rsidRPr="00F03A83">
        <w:rPr>
          <w:rFonts w:asciiTheme="majorHAnsi" w:hAnsiTheme="majorHAnsi" w:cstheme="majorHAnsi"/>
          <w:lang w:val="en-GB" w:eastAsia="hr-HR"/>
        </w:rPr>
        <w:t>), valid on the date of the payment</w:t>
      </w:r>
      <w:r w:rsidR="00F03A83" w:rsidRPr="00F03A83">
        <w:rPr>
          <w:rFonts w:asciiTheme="majorHAnsi" w:hAnsiTheme="majorHAnsi" w:cstheme="majorHAnsi"/>
          <w:lang w:val="en-GB" w:eastAsia="hr-HR"/>
        </w:rPr>
        <w:t>.</w:t>
      </w:r>
    </w:p>
    <w:p w14:paraId="2BB0182D" w14:textId="3C3904EF" w:rsidR="000C0943" w:rsidRPr="00AB3709" w:rsidRDefault="003D59BF" w:rsidP="0050495D">
      <w:pPr>
        <w:spacing w:before="120" w:after="120"/>
        <w:rPr>
          <w:lang w:val="en-GB"/>
        </w:rPr>
      </w:pPr>
      <w:r w:rsidRPr="00F03A83">
        <w:rPr>
          <w:rFonts w:asciiTheme="majorHAnsi" w:hAnsiTheme="majorHAnsi" w:cstheme="majorHAnsi"/>
          <w:color w:val="000000"/>
          <w:lang w:val="en-GB"/>
        </w:rPr>
        <w:t xml:space="preserve">The Client shall make the payment to the Tenderer in </w:t>
      </w:r>
      <w:r w:rsidR="0050495D">
        <w:rPr>
          <w:rFonts w:asciiTheme="majorHAnsi" w:hAnsiTheme="majorHAnsi" w:cstheme="majorHAnsi"/>
          <w:color w:val="000000"/>
          <w:lang w:val="en-GB"/>
        </w:rPr>
        <w:t xml:space="preserve">a single </w:t>
      </w:r>
      <w:r w:rsidRPr="00F03A83">
        <w:rPr>
          <w:rFonts w:asciiTheme="majorHAnsi" w:hAnsiTheme="majorHAnsi" w:cstheme="majorHAnsi"/>
          <w:color w:val="000000"/>
          <w:lang w:val="en-GB"/>
        </w:rPr>
        <w:t>instalment i.e.</w:t>
      </w:r>
      <w:r w:rsidR="0050495D">
        <w:rPr>
          <w:rFonts w:asciiTheme="majorHAnsi" w:hAnsiTheme="majorHAnsi" w:cstheme="majorHAnsi"/>
          <w:color w:val="000000"/>
          <w:lang w:val="en-GB"/>
        </w:rPr>
        <w:t xml:space="preserve"> 100</w:t>
      </w:r>
      <w:r w:rsidRPr="00AB3709">
        <w:rPr>
          <w:rFonts w:asciiTheme="majorHAnsi" w:hAnsiTheme="majorHAnsi" w:cstheme="majorHAnsi"/>
          <w:color w:val="000000"/>
          <w:lang w:val="en-GB"/>
        </w:rPr>
        <w:t xml:space="preserve">% upon submission and clearance by PAP/RAC of the </w:t>
      </w:r>
      <w:r w:rsidR="00BD56B0">
        <w:rPr>
          <w:rFonts w:asciiTheme="majorHAnsi" w:hAnsiTheme="majorHAnsi" w:cstheme="majorHAnsi"/>
          <w:color w:val="000000"/>
          <w:lang w:val="en-GB"/>
        </w:rPr>
        <w:t>D</w:t>
      </w:r>
      <w:r w:rsidRPr="00AB3709">
        <w:rPr>
          <w:rFonts w:asciiTheme="majorHAnsi" w:hAnsiTheme="majorHAnsi" w:cstheme="majorHAnsi"/>
          <w:color w:val="000000"/>
          <w:lang w:val="en-GB"/>
        </w:rPr>
        <w:t xml:space="preserve">eliverable </w:t>
      </w:r>
      <w:r w:rsidR="00772B69" w:rsidRPr="00AB3709">
        <w:rPr>
          <w:rFonts w:asciiTheme="majorHAnsi" w:hAnsiTheme="majorHAnsi" w:cstheme="majorHAnsi"/>
          <w:color w:val="000000"/>
          <w:lang w:val="en-GB"/>
        </w:rPr>
        <w:t>1</w:t>
      </w:r>
      <w:r w:rsidRPr="00AB3709">
        <w:rPr>
          <w:rFonts w:asciiTheme="majorHAnsi" w:hAnsiTheme="majorHAnsi" w:cstheme="majorHAnsi"/>
          <w:color w:val="000000"/>
          <w:lang w:val="en-GB"/>
        </w:rPr>
        <w:t>.</w:t>
      </w:r>
    </w:p>
    <w:p w14:paraId="1BD473D1" w14:textId="1370C5DF" w:rsidR="000C0943" w:rsidRPr="00E245A1" w:rsidRDefault="003D59BF">
      <w:pPr>
        <w:shd w:val="clear" w:color="auto" w:fill="FFFFFF"/>
        <w:spacing w:before="120" w:after="120"/>
        <w:jc w:val="both"/>
        <w:rPr>
          <w:lang w:val="en-GB"/>
        </w:rPr>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406BD3BF" w14:textId="22FE4784"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w:t>
      </w:r>
      <w:r w:rsidR="003D1387">
        <w:rPr>
          <w:rFonts w:asciiTheme="majorHAnsi" w:hAnsiTheme="majorHAnsi" w:cstheme="majorHAnsi"/>
          <w:color w:val="000000"/>
          <w:lang w:val="en-GB"/>
        </w:rPr>
        <w:t>4</w:t>
      </w:r>
      <w:r w:rsidR="00EF3A6D">
        <w:rPr>
          <w:rFonts w:asciiTheme="majorHAnsi" w:hAnsiTheme="majorHAnsi" w:cstheme="majorHAnsi"/>
          <w:color w:val="000000"/>
          <w:lang w:val="en-GB"/>
        </w:rPr>
        <w:t xml:space="preserve"> </w:t>
      </w:r>
      <w:r w:rsidR="00AF26C0" w:rsidRPr="00F03A83">
        <w:rPr>
          <w:rFonts w:asciiTheme="majorHAnsi" w:hAnsiTheme="majorHAnsi" w:cstheme="majorHAnsi"/>
          <w:color w:val="000000"/>
          <w:lang w:val="en-GB"/>
        </w:rPr>
        <w:t>months.</w:t>
      </w:r>
      <w:r w:rsidR="00832AC3" w:rsidRPr="00F03A83">
        <w:rPr>
          <w:rFonts w:asciiTheme="majorHAnsi" w:hAnsiTheme="majorHAnsi" w:cstheme="majorHAnsi"/>
          <w:b/>
          <w:bCs/>
          <w:color w:val="000000"/>
          <w:lang w:val="en-GB"/>
        </w:rPr>
        <w:br w:type="page"/>
      </w:r>
    </w:p>
    <w:p w14:paraId="03A7106B" w14:textId="77777777"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3B2D9E08"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6014657B"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098611F4" w14:textId="77777777"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r>
        <w:rPr>
          <w:rFonts w:asciiTheme="majorHAnsi" w:hAnsiTheme="majorHAnsi" w:cstheme="majorHAnsi"/>
          <w:color w:val="000000"/>
          <w:spacing w:val="-1"/>
          <w:sz w:val="22"/>
          <w:szCs w:val="22"/>
          <w:lang w:val="en-GB"/>
        </w:rPr>
        <w:t xml:space="preserve">Kraj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2D3361EA" w14:textId="1C0EB63D" w:rsidR="006066B6" w:rsidRDefault="00311E93" w:rsidP="006066B6">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E245A1">
        <w:rPr>
          <w:lang w:val="en-GB"/>
        </w:rPr>
        <w:t xml:space="preserve"> </w:t>
      </w:r>
      <w:r w:rsidR="00065532" w:rsidRPr="00065532">
        <w:rPr>
          <w:rFonts w:asciiTheme="majorHAnsi" w:hAnsiTheme="majorHAnsi" w:cstheme="majorHAnsi"/>
          <w:color w:val="000000"/>
          <w:sz w:val="22"/>
          <w:szCs w:val="22"/>
          <w:lang w:val="en-GB"/>
        </w:rPr>
        <w:t xml:space="preserve">Tenderer to </w:t>
      </w:r>
      <w:r w:rsidR="006066B6">
        <w:rPr>
          <w:rFonts w:asciiTheme="majorHAnsi" w:hAnsiTheme="majorHAnsi" w:cstheme="majorHAnsi"/>
          <w:color w:val="000000"/>
          <w:sz w:val="22"/>
          <w:szCs w:val="22"/>
          <w:lang w:val="en-GB"/>
        </w:rPr>
        <w:t>organize</w:t>
      </w:r>
      <w:r w:rsidR="006066B6" w:rsidRPr="006066B6">
        <w:rPr>
          <w:rFonts w:asciiTheme="majorHAnsi" w:hAnsiTheme="majorHAnsi" w:cstheme="majorHAnsi"/>
          <w:color w:val="000000"/>
          <w:sz w:val="22"/>
          <w:szCs w:val="22"/>
          <w:lang w:val="en-GB"/>
        </w:rPr>
        <w:t xml:space="preserve"> the school competition for the best art work as part of the local awareness campaign for the Coastal Management Plan of Boka </w:t>
      </w:r>
      <w:proofErr w:type="spellStart"/>
      <w:r w:rsidR="006066B6" w:rsidRPr="006066B6">
        <w:rPr>
          <w:rFonts w:asciiTheme="majorHAnsi" w:hAnsiTheme="majorHAnsi" w:cstheme="majorHAnsi"/>
          <w:color w:val="000000"/>
          <w:sz w:val="22"/>
          <w:szCs w:val="22"/>
          <w:lang w:val="en-GB"/>
        </w:rPr>
        <w:t>Kotorska</w:t>
      </w:r>
      <w:proofErr w:type="spellEnd"/>
      <w:r w:rsidR="006066B6" w:rsidRPr="006066B6">
        <w:rPr>
          <w:rFonts w:asciiTheme="majorHAnsi" w:hAnsiTheme="majorHAnsi" w:cstheme="majorHAnsi"/>
          <w:color w:val="000000"/>
          <w:sz w:val="22"/>
          <w:szCs w:val="22"/>
          <w:lang w:val="en-GB"/>
        </w:rPr>
        <w:t xml:space="preserve"> Bay </w:t>
      </w:r>
    </w:p>
    <w:p w14:paraId="6FE23D70" w14:textId="08BF47D5" w:rsidR="00311E93" w:rsidRDefault="00311E93" w:rsidP="006066B6">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E245A1" w14:paraId="5138DB52"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55BED65"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42AF115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44BF7E11"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D42B2C8"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1"/>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D15BE7"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A8415DE"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1542128"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138899E1"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4A48D4B"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847D5C8"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6E119B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928EB5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7CD7433"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FEFAF67"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195E11CC"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1D867A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160D5AB8"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rsidRPr="00E245A1" w14:paraId="23F3AA25"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DD877D"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5A3B21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E245A1" w14:paraId="51EC1CC5"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5D3111A"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1D43ED1C"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2D65B"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A1883FC"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98C5342"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599848C"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C6308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F41AD12"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6E9BBCBC"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D7ED630"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75EBB56B"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67A463AB"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E245A1" w14:paraId="056EE7A0"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8907C33" w14:textId="77777777"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49F98BA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2864B7"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0AB89ED3"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2"/>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7B1B2E2"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E245A1" w14:paraId="262604D0"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3AC8770"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1CD4AE0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1B935C1B"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4148A7"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4D77B86C" w14:textId="77777777" w:rsidR="00EA288E" w:rsidRDefault="00EA288E" w:rsidP="00311E93">
      <w:pPr>
        <w:shd w:val="clear" w:color="auto" w:fill="FFFFFF"/>
        <w:spacing w:before="120" w:after="120"/>
        <w:ind w:left="115"/>
        <w:rPr>
          <w:rFonts w:asciiTheme="majorHAnsi" w:hAnsiTheme="majorHAnsi" w:cstheme="majorHAnsi"/>
          <w:lang w:val="en-GB"/>
        </w:rPr>
      </w:pPr>
    </w:p>
    <w:p w14:paraId="068D2E80" w14:textId="4DC65A01" w:rsidR="00311E93" w:rsidRDefault="00011371" w:rsidP="00311E93">
      <w:pPr>
        <w:shd w:val="clear" w:color="auto" w:fill="FFFFFF"/>
        <w:spacing w:before="120" w:after="120"/>
        <w:ind w:left="115"/>
        <w:rPr>
          <w:rFonts w:asciiTheme="majorHAnsi" w:hAnsiTheme="majorHAnsi" w:cstheme="majorHAnsi"/>
          <w:lang w:val="en-GB"/>
        </w:rPr>
      </w:pPr>
      <w:r>
        <w:rPr>
          <w:noProof/>
          <w:lang w:val="sr-Latn-ME" w:eastAsia="sr-Latn-ME"/>
        </w:rPr>
        <mc:AlternateContent>
          <mc:Choice Requires="wps">
            <w:drawing>
              <wp:anchor distT="0" distB="0" distL="0" distR="0" simplePos="0" relativeHeight="251659264" behindDoc="0" locked="0" layoutInCell="1" allowOverlap="1" wp14:anchorId="6E64AF2E" wp14:editId="039B5454">
                <wp:simplePos x="0" y="0"/>
                <wp:positionH relativeFrom="column">
                  <wp:posOffset>2656840</wp:posOffset>
                </wp:positionH>
                <wp:positionV relativeFrom="paragraph">
                  <wp:posOffset>234950</wp:posOffset>
                </wp:positionV>
                <wp:extent cx="3172460" cy="635"/>
                <wp:effectExtent l="0" t="0" r="27940" b="374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B15FAB2"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" strokeweight=".42mm">
                <o:lock v:ext="edit" shapetype="f"/>
              </v:line>
            </w:pict>
          </mc:Fallback>
        </mc:AlternateContent>
      </w:r>
    </w:p>
    <w:p w14:paraId="713D937A"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3" w:name="_Hlk28468335"/>
      <w:r>
        <w:rPr>
          <w:rFonts w:asciiTheme="majorHAnsi" w:hAnsiTheme="majorHAnsi" w:cstheme="majorHAnsi"/>
          <w:color w:val="000000"/>
          <w:spacing w:val="-10"/>
          <w:sz w:val="20"/>
          <w:lang w:val="en-GB"/>
        </w:rPr>
        <w:t>(Signature of the legal representative)</w:t>
      </w:r>
      <w:bookmarkEnd w:id="3"/>
    </w:p>
    <w:p w14:paraId="624FAB40" w14:textId="77777777" w:rsidR="00311E93" w:rsidRDefault="00311E93" w:rsidP="00311E93">
      <w:pPr>
        <w:rPr>
          <w:rFonts w:asciiTheme="majorHAnsi" w:hAnsiTheme="majorHAnsi" w:cstheme="majorHAnsi"/>
          <w:b/>
          <w:bCs/>
          <w:color w:val="000000"/>
          <w:spacing w:val="-10"/>
          <w:kern w:val="2"/>
          <w:sz w:val="20"/>
          <w:szCs w:val="48"/>
          <w:lang w:val="en-GB"/>
        </w:rPr>
      </w:pPr>
      <w:r w:rsidRPr="00E245A1">
        <w:rPr>
          <w:lang w:val="en-GB"/>
        </w:rPr>
        <w:br w:type="page"/>
      </w:r>
    </w:p>
    <w:p w14:paraId="2569A0E0" w14:textId="77777777" w:rsidR="00311E93" w:rsidRPr="006066B6" w:rsidRDefault="00311E93" w:rsidP="003661A5">
      <w:pPr>
        <w:jc w:val="center"/>
        <w:rPr>
          <w:rFonts w:asciiTheme="majorHAnsi" w:hAnsiTheme="majorHAnsi" w:cstheme="majorHAnsi"/>
          <w:b/>
          <w:bCs/>
          <w:color w:val="000000"/>
          <w:sz w:val="40"/>
          <w:szCs w:val="40"/>
          <w:lang w:val="en-GB"/>
        </w:rPr>
      </w:pPr>
      <w:r w:rsidRPr="006066B6">
        <w:rPr>
          <w:rFonts w:asciiTheme="majorHAnsi" w:hAnsiTheme="majorHAnsi" w:cstheme="majorHAnsi"/>
          <w:b/>
          <w:bCs/>
          <w:color w:val="000000"/>
          <w:sz w:val="40"/>
          <w:szCs w:val="40"/>
          <w:lang w:val="en-GB"/>
        </w:rPr>
        <w:lastRenderedPageBreak/>
        <w:t>Annex 2</w:t>
      </w:r>
    </w:p>
    <w:p w14:paraId="72C4AE12" w14:textId="04D8E394" w:rsidR="00311E93" w:rsidRDefault="00AB1B27"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w:t>
      </w:r>
      <w:r w:rsidR="00311E93">
        <w:rPr>
          <w:rFonts w:asciiTheme="majorHAnsi" w:hAnsiTheme="majorHAnsi" w:cstheme="majorHAnsi"/>
          <w:b/>
          <w:bCs/>
          <w:sz w:val="32"/>
          <w:szCs w:val="32"/>
          <w:lang w:val="en-GB"/>
        </w:rPr>
        <w:t>ost statement</w:t>
      </w:r>
    </w:p>
    <w:p w14:paraId="7E56D75B" w14:textId="77777777" w:rsidR="00311E93" w:rsidRDefault="00311E93" w:rsidP="00311E93">
      <w:pPr>
        <w:rPr>
          <w:rFonts w:asciiTheme="majorHAnsi" w:hAnsiTheme="majorHAnsi" w:cstheme="majorHAnsi"/>
          <w:lang w:val="en-GB"/>
        </w:rPr>
      </w:pPr>
    </w:p>
    <w:p w14:paraId="6490B0C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E245A1" w14:paraId="616ED207"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1DDA795E" w14:textId="181DFF41" w:rsidR="00311E93" w:rsidRPr="006066B6" w:rsidRDefault="00311E93" w:rsidP="00AE7118">
            <w:pPr>
              <w:jc w:val="center"/>
              <w:rPr>
                <w:rFonts w:asciiTheme="majorHAnsi" w:hAnsiTheme="majorHAnsi" w:cstheme="majorHAnsi"/>
                <w:bCs/>
                <w:i/>
                <w:sz w:val="22"/>
                <w:szCs w:val="22"/>
                <w:lang w:val="en-GB"/>
              </w:rPr>
            </w:pPr>
            <w:r w:rsidRPr="006066B6">
              <w:rPr>
                <w:rFonts w:asciiTheme="majorHAnsi" w:hAnsiTheme="majorHAnsi" w:cstheme="majorHAnsi"/>
                <w:bCs/>
                <w:i/>
                <w:sz w:val="22"/>
                <w:szCs w:val="22"/>
                <w:lang w:val="en-GB"/>
              </w:rPr>
              <w:t xml:space="preserve">Technical description and cost statement for the </w:t>
            </w:r>
            <w:r w:rsidR="0050495D" w:rsidRPr="006066B6">
              <w:rPr>
                <w:rFonts w:asciiTheme="majorHAnsi" w:hAnsiTheme="majorHAnsi" w:cstheme="majorHAnsi"/>
                <w:bCs/>
                <w:i/>
                <w:sz w:val="22"/>
                <w:szCs w:val="22"/>
                <w:lang w:val="en-GB"/>
              </w:rPr>
              <w:t xml:space="preserve">Tenderer </w:t>
            </w:r>
            <w:r w:rsidR="006066B6" w:rsidRPr="006066B6">
              <w:rPr>
                <w:rFonts w:asciiTheme="majorHAnsi" w:hAnsiTheme="majorHAnsi" w:cstheme="majorHAnsi"/>
                <w:bCs/>
                <w:i/>
                <w:sz w:val="22"/>
                <w:szCs w:val="22"/>
                <w:lang w:val="en-GB"/>
              </w:rPr>
              <w:t xml:space="preserve">to organize the school competition for the best art work as part of the local awareness campaign for the Coastal Management Plan of Boka </w:t>
            </w:r>
            <w:proofErr w:type="spellStart"/>
            <w:r w:rsidR="006066B6" w:rsidRPr="006066B6">
              <w:rPr>
                <w:rFonts w:asciiTheme="majorHAnsi" w:hAnsiTheme="majorHAnsi" w:cstheme="majorHAnsi"/>
                <w:bCs/>
                <w:i/>
                <w:sz w:val="22"/>
                <w:szCs w:val="22"/>
                <w:lang w:val="en-GB"/>
              </w:rPr>
              <w:t>Kotorska</w:t>
            </w:r>
            <w:proofErr w:type="spellEnd"/>
            <w:r w:rsidR="006066B6" w:rsidRPr="006066B6">
              <w:rPr>
                <w:rFonts w:asciiTheme="majorHAnsi" w:hAnsiTheme="majorHAnsi" w:cstheme="majorHAnsi"/>
                <w:bCs/>
                <w:i/>
                <w:sz w:val="22"/>
                <w:szCs w:val="22"/>
                <w:lang w:val="en-GB"/>
              </w:rPr>
              <w:t xml:space="preserve"> Bay</w:t>
            </w:r>
          </w:p>
        </w:tc>
      </w:tr>
      <w:tr w:rsidR="00311E93" w:rsidRPr="00E245A1" w14:paraId="2426200D"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737C504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03217A2F"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3659193E"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132A33E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5515B6E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3D16862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824264" w14:paraId="071EC145"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5A852EF" w14:textId="77777777" w:rsidR="00824264" w:rsidRDefault="00824264" w:rsidP="00824264">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05828E38" w14:textId="5C4DDBA0" w:rsidR="00824264" w:rsidRPr="0050495D" w:rsidRDefault="006066B6" w:rsidP="0050495D">
            <w:pPr>
              <w:rPr>
                <w:rFonts w:ascii="Calibri" w:hAnsi="Calibri" w:cstheme="majorHAnsi"/>
                <w:color w:val="000000"/>
                <w:spacing w:val="4"/>
                <w:sz w:val="20"/>
                <w:szCs w:val="20"/>
                <w:lang w:val="en-GB"/>
              </w:rPr>
            </w:pPr>
            <w:r w:rsidRPr="005439FD">
              <w:rPr>
                <w:rFonts w:ascii="Calibri" w:hAnsi="Calibri"/>
              </w:rPr>
              <w:t xml:space="preserve">Activity report- </w:t>
            </w:r>
            <w:proofErr w:type="spellStart"/>
            <w:r w:rsidRPr="005439FD">
              <w:rPr>
                <w:rFonts w:ascii="Calibri" w:hAnsi="Calibri"/>
              </w:rPr>
              <w:t>with</w:t>
            </w:r>
            <w:proofErr w:type="spellEnd"/>
            <w:r w:rsidRPr="005439FD">
              <w:rPr>
                <w:rFonts w:ascii="Calibri" w:hAnsi="Calibri"/>
              </w:rPr>
              <w:t xml:space="preserve"> </w:t>
            </w:r>
            <w:proofErr w:type="spellStart"/>
            <w:r w:rsidRPr="005439FD">
              <w:rPr>
                <w:rFonts w:ascii="Calibri" w:hAnsi="Calibri"/>
              </w:rPr>
              <w:t>specification</w:t>
            </w:r>
            <w:proofErr w:type="spellEnd"/>
            <w:r w:rsidRPr="005439FD">
              <w:rPr>
                <w:rFonts w:ascii="Calibri" w:hAnsi="Calibri"/>
              </w:rPr>
              <w:t xml:space="preserve"> of all </w:t>
            </w:r>
            <w:proofErr w:type="spellStart"/>
            <w:r w:rsidRPr="005439FD">
              <w:rPr>
                <w:rFonts w:ascii="Calibri" w:hAnsi="Calibri"/>
              </w:rPr>
              <w:t>activities</w:t>
            </w:r>
            <w:proofErr w:type="spellEnd"/>
            <w:r w:rsidRPr="005439FD">
              <w:rPr>
                <w:rFonts w:ascii="Calibri" w:hAnsi="Calibri"/>
              </w:rPr>
              <w:t xml:space="preserve"> </w:t>
            </w:r>
            <w:proofErr w:type="spellStart"/>
            <w:r w:rsidRPr="005439FD">
              <w:rPr>
                <w:rFonts w:ascii="Calibri" w:hAnsi="Calibri"/>
              </w:rPr>
              <w:t>undertaken</w:t>
            </w:r>
            <w:proofErr w:type="spellEnd"/>
            <w:r w:rsidRPr="005439FD">
              <w:rPr>
                <w:rFonts w:ascii="Calibri" w:hAnsi="Calibri"/>
              </w:rPr>
              <w:t xml:space="preserve">, photos of all artwork </w:t>
            </w:r>
            <w:proofErr w:type="spellStart"/>
            <w:r w:rsidRPr="005439FD">
              <w:rPr>
                <w:rFonts w:ascii="Calibri" w:hAnsi="Calibri"/>
              </w:rPr>
              <w:t>submitted</w:t>
            </w:r>
            <w:proofErr w:type="spellEnd"/>
            <w:r w:rsidRPr="005439FD">
              <w:rPr>
                <w:rFonts w:ascii="Calibri" w:hAnsi="Calibri"/>
              </w:rPr>
              <w:t xml:space="preserve">, and </w:t>
            </w:r>
            <w:proofErr w:type="spellStart"/>
            <w:r>
              <w:rPr>
                <w:rFonts w:ascii="Calibri" w:hAnsi="Calibri"/>
              </w:rPr>
              <w:t>filled</w:t>
            </w:r>
            <w:proofErr w:type="spellEnd"/>
            <w:r>
              <w:rPr>
                <w:rFonts w:ascii="Calibri" w:hAnsi="Calibri"/>
              </w:rPr>
              <w:t xml:space="preserve">-in </w:t>
            </w:r>
            <w:r w:rsidRPr="005439FD">
              <w:rPr>
                <w:rFonts w:ascii="Calibri" w:hAnsi="Calibri"/>
              </w:rPr>
              <w:t>feedback questionnaire</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C96A353" w14:textId="77777777" w:rsidR="00824264" w:rsidRDefault="00824264" w:rsidP="00824264">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A04B511" w14:textId="77777777" w:rsidR="00824264" w:rsidRDefault="00824264" w:rsidP="00824264">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1A32836" w14:textId="77777777" w:rsidR="00824264" w:rsidRDefault="00824264" w:rsidP="00824264">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4B4A940E" w14:textId="77777777" w:rsidR="00824264" w:rsidRDefault="00824264" w:rsidP="00824264">
            <w:pPr>
              <w:jc w:val="center"/>
              <w:rPr>
                <w:rFonts w:asciiTheme="majorHAnsi" w:hAnsiTheme="majorHAnsi" w:cstheme="majorHAnsi"/>
                <w:sz w:val="22"/>
                <w:szCs w:val="22"/>
                <w:lang w:val="en-GB"/>
              </w:rPr>
            </w:pPr>
          </w:p>
        </w:tc>
      </w:tr>
      <w:tr w:rsidR="00824264" w:rsidRPr="00E245A1" w14:paraId="68AF0596"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04E8DD6C" w14:textId="77777777" w:rsidR="00824264" w:rsidRPr="00AF26C0" w:rsidRDefault="00824264" w:rsidP="00824264">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748335AC" w14:textId="77777777" w:rsidR="00824264" w:rsidRPr="00AF26C0" w:rsidRDefault="00824264" w:rsidP="00824264">
            <w:pPr>
              <w:rPr>
                <w:rFonts w:asciiTheme="majorHAnsi" w:hAnsiTheme="majorHAnsi" w:cstheme="majorHAnsi"/>
                <w:b/>
                <w:i/>
                <w:sz w:val="22"/>
                <w:szCs w:val="22"/>
                <w:lang w:val="en-GB"/>
              </w:rPr>
            </w:pPr>
          </w:p>
        </w:tc>
      </w:tr>
      <w:tr w:rsidR="00824264" w14:paraId="479786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D76404F" w14:textId="77777777" w:rsidR="00824264" w:rsidRPr="00AF26C0" w:rsidRDefault="00824264" w:rsidP="00824264">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C8DD0FE" w14:textId="77777777" w:rsidR="00824264" w:rsidRPr="00AF26C0" w:rsidRDefault="00824264" w:rsidP="00824264">
            <w:pPr>
              <w:rPr>
                <w:rFonts w:asciiTheme="majorHAnsi" w:hAnsiTheme="majorHAnsi" w:cstheme="majorHAnsi"/>
                <w:b/>
                <w:i/>
                <w:sz w:val="22"/>
                <w:szCs w:val="22"/>
                <w:lang w:val="en-GB"/>
              </w:rPr>
            </w:pPr>
          </w:p>
        </w:tc>
      </w:tr>
      <w:tr w:rsidR="00824264" w:rsidRPr="00E245A1" w14:paraId="2BBB0704"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B062742" w14:textId="77777777" w:rsidR="00824264" w:rsidRPr="00AF26C0" w:rsidRDefault="00824264" w:rsidP="00824264">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61CD8EE" w14:textId="77777777" w:rsidR="00824264" w:rsidRPr="00AF26C0" w:rsidRDefault="00824264" w:rsidP="00824264">
            <w:pPr>
              <w:rPr>
                <w:rFonts w:asciiTheme="majorHAnsi" w:hAnsiTheme="majorHAnsi" w:cstheme="majorHAnsi"/>
                <w:b/>
                <w:i/>
                <w:sz w:val="22"/>
                <w:szCs w:val="22"/>
                <w:lang w:val="en-GB"/>
              </w:rPr>
            </w:pPr>
          </w:p>
        </w:tc>
      </w:tr>
    </w:tbl>
    <w:p w14:paraId="4108F527" w14:textId="77777777" w:rsidR="00311E93" w:rsidRDefault="00311E93" w:rsidP="00311E93">
      <w:pPr>
        <w:rPr>
          <w:rFonts w:asciiTheme="majorHAnsi" w:hAnsiTheme="majorHAnsi" w:cstheme="majorHAnsi"/>
          <w:lang w:val="en-GB"/>
        </w:rPr>
      </w:pPr>
    </w:p>
    <w:p w14:paraId="0FB1A4B3" w14:textId="77777777" w:rsidR="00311E93" w:rsidRDefault="00311E93" w:rsidP="00311E93">
      <w:pPr>
        <w:rPr>
          <w:rFonts w:asciiTheme="majorHAnsi" w:hAnsiTheme="majorHAnsi" w:cstheme="majorHAnsi"/>
          <w:lang w:val="en-GB"/>
        </w:rPr>
      </w:pPr>
    </w:p>
    <w:p w14:paraId="2D081E1A" w14:textId="316A8AA3"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w:t>
      </w:r>
      <w:bookmarkStart w:id="4" w:name="_Hlk28471004"/>
      <w:bookmarkEnd w:id="4"/>
      <w:r w:rsidR="00C86065">
        <w:rPr>
          <w:rFonts w:asciiTheme="majorHAnsi" w:hAnsiTheme="majorHAnsi" w:cstheme="majorHAnsi"/>
          <w:sz w:val="22"/>
          <w:szCs w:val="22"/>
          <w:lang w:val="en-GB"/>
        </w:rPr>
        <w:t>24</w:t>
      </w:r>
    </w:p>
    <w:p w14:paraId="2B77925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253573EA"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0EAC91DB"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D643ABB"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592DC5F0"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C0F7642"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5" w:name="_Hlk28470189"/>
      <w:bookmarkEnd w:id="5"/>
    </w:p>
    <w:p w14:paraId="0838954D" w14:textId="77777777" w:rsidR="00155CFB" w:rsidRDefault="00155CFB">
      <w:pPr>
        <w:rPr>
          <w:rFonts w:asciiTheme="majorHAnsi" w:hAnsiTheme="majorHAnsi" w:cstheme="majorHAnsi"/>
          <w:b/>
          <w:bCs/>
          <w:sz w:val="22"/>
          <w:szCs w:val="22"/>
          <w:lang w:val="en-GB"/>
        </w:rPr>
      </w:pPr>
    </w:p>
    <w:sectPr w:rsidR="00155CFB" w:rsidSect="00015648">
      <w:headerReference w:type="default" r:id="rId16"/>
      <w:footerReference w:type="default" r:id="rId17"/>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BC9C7" w14:textId="77777777" w:rsidR="00D43CD4" w:rsidRDefault="00D43CD4">
      <w:r>
        <w:separator/>
      </w:r>
    </w:p>
  </w:endnote>
  <w:endnote w:type="continuationSeparator" w:id="0">
    <w:p w14:paraId="76AE2ECD" w14:textId="77777777" w:rsidR="00D43CD4" w:rsidRDefault="00D43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yriad Pro">
    <w:altName w:val="Segoe U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98B06" w14:textId="77777777" w:rsidR="000C0943" w:rsidRDefault="00843397">
    <w:pPr>
      <w:pStyle w:val="Footer"/>
      <w:jc w:val="right"/>
    </w:pPr>
    <w:r>
      <w:fldChar w:fldCharType="begin"/>
    </w:r>
    <w:r w:rsidR="003D59BF">
      <w:instrText>PAGE</w:instrText>
    </w:r>
    <w:r>
      <w:fldChar w:fldCharType="separate"/>
    </w:r>
    <w:r w:rsidR="00011371">
      <w:rPr>
        <w:noProof/>
      </w:rPr>
      <w:t>13</w:t>
    </w:r>
    <w:r>
      <w:fldChar w:fldCharType="end"/>
    </w:r>
  </w:p>
  <w:p w14:paraId="3BA751AD"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7197B" w14:textId="77777777" w:rsidR="00D43CD4" w:rsidRDefault="00D43CD4">
      <w:r>
        <w:separator/>
      </w:r>
    </w:p>
  </w:footnote>
  <w:footnote w:type="continuationSeparator" w:id="0">
    <w:p w14:paraId="7B5E3E68" w14:textId="77777777" w:rsidR="00D43CD4" w:rsidRDefault="00D43CD4">
      <w:r>
        <w:continuationSeparator/>
      </w:r>
    </w:p>
  </w:footnote>
  <w:footnote w:id="1">
    <w:p w14:paraId="0C066131" w14:textId="77777777" w:rsidR="00311E93" w:rsidRPr="00E245A1" w:rsidRDefault="00311E93" w:rsidP="00311E93">
      <w:pPr>
        <w:pStyle w:val="FootnoteText"/>
        <w:rPr>
          <w:sz w:val="18"/>
          <w:szCs w:val="18"/>
          <w:lang w:val="en-GB"/>
        </w:rPr>
      </w:pPr>
      <w:r w:rsidRPr="00830D52">
        <w:rPr>
          <w:rStyle w:val="Znakovifusnote"/>
          <w:sz w:val="18"/>
          <w:szCs w:val="18"/>
        </w:rPr>
        <w:footnoteRef/>
      </w:r>
      <w:r w:rsidRPr="00830D52">
        <w:rPr>
          <w:sz w:val="18"/>
          <w:szCs w:val="18"/>
          <w:lang w:val="en-GB"/>
        </w:rPr>
        <w:t xml:space="preserve"> Or national identification number according to the economic operator’s country of establishment, if applicable</w:t>
      </w:r>
    </w:p>
  </w:footnote>
  <w:footnote w:id="2">
    <w:p w14:paraId="6BCB3FA8" w14:textId="77777777" w:rsidR="00311E93" w:rsidRPr="00E245A1" w:rsidRDefault="00311E93" w:rsidP="00311E93">
      <w:pPr>
        <w:pStyle w:val="FootnoteText"/>
        <w:rPr>
          <w:lang w:val="en-GB"/>
        </w:rPr>
      </w:pPr>
      <w:r w:rsidRPr="00830D52">
        <w:rPr>
          <w:rStyle w:val="Znakovifusnote"/>
          <w:sz w:val="18"/>
          <w:szCs w:val="18"/>
        </w:rPr>
        <w:footnoteRef/>
      </w:r>
      <w:r>
        <w:rPr>
          <w:lang w:val="en-GB"/>
        </w:rPr>
        <w:t xml:space="preserve"> </w:t>
      </w:r>
      <w:r>
        <w:rPr>
          <w:sz w:val="18"/>
          <w:szCs w:val="18"/>
          <w:lang w:val="en-GB"/>
        </w:rPr>
        <w:t xml:space="preserve">Economic operators </w:t>
      </w:r>
      <w:r w:rsidR="001F7290">
        <w:rPr>
          <w:sz w:val="18"/>
          <w:szCs w:val="18"/>
          <w:lang w:val="en-GB"/>
        </w:rPr>
        <w:t>r</w:t>
      </w:r>
      <w:r>
        <w:rPr>
          <w:sz w:val="18"/>
          <w:szCs w:val="18"/>
          <w:lang w:val="en-GB"/>
        </w:rPr>
        <w:t>egistered in Croatia that are not in VAT system</w:t>
      </w:r>
      <w:r w:rsidR="001F7290">
        <w:rPr>
          <w:sz w:val="18"/>
          <w:szCs w:val="18"/>
          <w:lang w:val="en-GB"/>
        </w:rPr>
        <w:t xml:space="preserve"> put</w:t>
      </w:r>
      <w:r>
        <w:rPr>
          <w:sz w:val="18"/>
          <w:szCs w:val="18"/>
          <w:lang w:val="en-GB"/>
        </w:rPr>
        <w:t xml:space="preserve"> 0. Economic operators registered outside the Republic of Croatia</w:t>
      </w:r>
      <w:r w:rsidR="001F7290">
        <w:rPr>
          <w:sz w:val="18"/>
          <w:szCs w:val="18"/>
          <w:lang w:val="en-GB"/>
        </w:rPr>
        <w:t xml:space="preserve"> (natural persons and companies)</w:t>
      </w:r>
      <w:r>
        <w:rPr>
          <w:sz w:val="18"/>
          <w:szCs w:val="18"/>
          <w:lang w:val="en-GB"/>
        </w:rPr>
        <w:t xml:space="preserve"> in or out of VAT system, in the place of VAT put</w:t>
      </w:r>
      <w:r w:rsidR="001F7290">
        <w:rPr>
          <w:sz w:val="18"/>
          <w:szCs w:val="18"/>
          <w:lang w:val="en-GB"/>
        </w:rPr>
        <w:t xml:space="preserve"> note</w:t>
      </w:r>
      <w:r>
        <w:rPr>
          <w:sz w:val="18"/>
          <w:szCs w:val="18"/>
          <w:lang w:val="en-GB"/>
        </w:rPr>
        <w:t xml:space="preserve"> “reverse charge”.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4759E"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F4A04DB"/>
    <w:multiLevelType w:val="hybridMultilevel"/>
    <w:tmpl w:val="30E6672E"/>
    <w:lvl w:ilvl="0" w:tplc="8B20EDC4">
      <w:start w:val="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7"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553175EF"/>
    <w:multiLevelType w:val="hybridMultilevel"/>
    <w:tmpl w:val="369EC1E8"/>
    <w:lvl w:ilvl="0" w:tplc="D8A6D5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E0960"/>
    <w:multiLevelType w:val="hybridMultilevel"/>
    <w:tmpl w:val="B9EE679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D490B39"/>
    <w:multiLevelType w:val="hybridMultilevel"/>
    <w:tmpl w:val="2C10BA3E"/>
    <w:lvl w:ilvl="0" w:tplc="743C8946">
      <w:start w:val="1"/>
      <w:numFmt w:val="lowerRoman"/>
      <w:lvlText w:val="%1."/>
      <w:lvlJc w:val="right"/>
      <w:pPr>
        <w:ind w:left="360" w:hanging="360"/>
      </w:pPr>
      <w:rPr>
        <w:b w:val="0"/>
        <w:bCs w:val="0"/>
      </w:r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4"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5"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374083086">
    <w:abstractNumId w:val="11"/>
  </w:num>
  <w:num w:numId="2" w16cid:durableId="100952798">
    <w:abstractNumId w:val="25"/>
  </w:num>
  <w:num w:numId="3" w16cid:durableId="740641128">
    <w:abstractNumId w:val="26"/>
  </w:num>
  <w:num w:numId="4" w16cid:durableId="1340351969">
    <w:abstractNumId w:val="8"/>
  </w:num>
  <w:num w:numId="5" w16cid:durableId="184827988">
    <w:abstractNumId w:val="3"/>
  </w:num>
  <w:num w:numId="6" w16cid:durableId="1913000755">
    <w:abstractNumId w:val="18"/>
  </w:num>
  <w:num w:numId="7" w16cid:durableId="599073334">
    <w:abstractNumId w:val="19"/>
  </w:num>
  <w:num w:numId="8" w16cid:durableId="1100443498">
    <w:abstractNumId w:val="4"/>
  </w:num>
  <w:num w:numId="9" w16cid:durableId="396826298">
    <w:abstractNumId w:val="16"/>
  </w:num>
  <w:num w:numId="10" w16cid:durableId="1729570790">
    <w:abstractNumId w:val="24"/>
  </w:num>
  <w:num w:numId="11" w16cid:durableId="1118379751">
    <w:abstractNumId w:val="6"/>
  </w:num>
  <w:num w:numId="12" w16cid:durableId="1970281621">
    <w:abstractNumId w:val="10"/>
  </w:num>
  <w:num w:numId="13" w16cid:durableId="1708680595">
    <w:abstractNumId w:val="14"/>
  </w:num>
  <w:num w:numId="14" w16cid:durableId="1264000040">
    <w:abstractNumId w:val="7"/>
  </w:num>
  <w:num w:numId="15" w16cid:durableId="151915422">
    <w:abstractNumId w:val="1"/>
  </w:num>
  <w:num w:numId="16" w16cid:durableId="775716062">
    <w:abstractNumId w:val="15"/>
  </w:num>
  <w:num w:numId="17" w16cid:durableId="1340279539">
    <w:abstractNumId w:val="2"/>
  </w:num>
  <w:num w:numId="18" w16cid:durableId="1209537161">
    <w:abstractNumId w:val="13"/>
  </w:num>
  <w:num w:numId="19" w16cid:durableId="1921597209">
    <w:abstractNumId w:val="12"/>
  </w:num>
  <w:num w:numId="20" w16cid:durableId="1980374040">
    <w:abstractNumId w:val="9"/>
  </w:num>
  <w:num w:numId="21" w16cid:durableId="1651982371">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501652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898530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0352437">
    <w:abstractNumId w:val="0"/>
  </w:num>
  <w:num w:numId="25" w16cid:durableId="1612081752">
    <w:abstractNumId w:val="20"/>
  </w:num>
  <w:num w:numId="26" w16cid:durableId="527983787">
    <w:abstractNumId w:val="22"/>
  </w:num>
  <w:num w:numId="27" w16cid:durableId="1539390988">
    <w:abstractNumId w:val="5"/>
  </w:num>
  <w:num w:numId="28" w16cid:durableId="1545824300">
    <w:abstractNumId w:val="21"/>
  </w:num>
  <w:num w:numId="29" w16cid:durableId="476654612">
    <w:abstractNumId w:val="17"/>
  </w:num>
  <w:num w:numId="30" w16cid:durableId="149656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43"/>
    <w:rsid w:val="0000123F"/>
    <w:rsid w:val="00005ACA"/>
    <w:rsid w:val="0001038E"/>
    <w:rsid w:val="000103A9"/>
    <w:rsid w:val="00011371"/>
    <w:rsid w:val="00015648"/>
    <w:rsid w:val="00016C07"/>
    <w:rsid w:val="00051D68"/>
    <w:rsid w:val="00060241"/>
    <w:rsid w:val="00061DC6"/>
    <w:rsid w:val="00065532"/>
    <w:rsid w:val="00067673"/>
    <w:rsid w:val="00072BEA"/>
    <w:rsid w:val="00077376"/>
    <w:rsid w:val="00083F1C"/>
    <w:rsid w:val="00086052"/>
    <w:rsid w:val="000953B9"/>
    <w:rsid w:val="000A1776"/>
    <w:rsid w:val="000A4129"/>
    <w:rsid w:val="000C0943"/>
    <w:rsid w:val="000C7933"/>
    <w:rsid w:val="000D16E9"/>
    <w:rsid w:val="000D6837"/>
    <w:rsid w:val="000E27B6"/>
    <w:rsid w:val="000E55CC"/>
    <w:rsid w:val="000F21B6"/>
    <w:rsid w:val="0010371C"/>
    <w:rsid w:val="00103C91"/>
    <w:rsid w:val="00117FBD"/>
    <w:rsid w:val="00120142"/>
    <w:rsid w:val="00120B4E"/>
    <w:rsid w:val="00124DAF"/>
    <w:rsid w:val="0014386F"/>
    <w:rsid w:val="00155CFB"/>
    <w:rsid w:val="00172214"/>
    <w:rsid w:val="00185622"/>
    <w:rsid w:val="00194FD9"/>
    <w:rsid w:val="001A0715"/>
    <w:rsid w:val="001A2674"/>
    <w:rsid w:val="001F3691"/>
    <w:rsid w:val="001F7290"/>
    <w:rsid w:val="00203EEB"/>
    <w:rsid w:val="002054F3"/>
    <w:rsid w:val="00205555"/>
    <w:rsid w:val="002152E0"/>
    <w:rsid w:val="00215C5E"/>
    <w:rsid w:val="00231D2C"/>
    <w:rsid w:val="00243965"/>
    <w:rsid w:val="00247752"/>
    <w:rsid w:val="00254D2B"/>
    <w:rsid w:val="00255EC7"/>
    <w:rsid w:val="00260E01"/>
    <w:rsid w:val="00263344"/>
    <w:rsid w:val="00283094"/>
    <w:rsid w:val="002925F4"/>
    <w:rsid w:val="002B3C5F"/>
    <w:rsid w:val="002C3A6B"/>
    <w:rsid w:val="002D0B40"/>
    <w:rsid w:val="002D4661"/>
    <w:rsid w:val="002E4450"/>
    <w:rsid w:val="0031034A"/>
    <w:rsid w:val="00311854"/>
    <w:rsid w:val="00311E93"/>
    <w:rsid w:val="00337548"/>
    <w:rsid w:val="0034077C"/>
    <w:rsid w:val="00365436"/>
    <w:rsid w:val="003661A5"/>
    <w:rsid w:val="00386709"/>
    <w:rsid w:val="00396E8B"/>
    <w:rsid w:val="003C3E64"/>
    <w:rsid w:val="003C4764"/>
    <w:rsid w:val="003C5FD3"/>
    <w:rsid w:val="003D1387"/>
    <w:rsid w:val="003D264B"/>
    <w:rsid w:val="003D59BF"/>
    <w:rsid w:val="003E15F4"/>
    <w:rsid w:val="003E1847"/>
    <w:rsid w:val="003E3686"/>
    <w:rsid w:val="003E3D52"/>
    <w:rsid w:val="003F0C6B"/>
    <w:rsid w:val="0040179B"/>
    <w:rsid w:val="004078E9"/>
    <w:rsid w:val="004320B7"/>
    <w:rsid w:val="00445C9C"/>
    <w:rsid w:val="00455C41"/>
    <w:rsid w:val="00461980"/>
    <w:rsid w:val="004917AE"/>
    <w:rsid w:val="0049211D"/>
    <w:rsid w:val="004934BB"/>
    <w:rsid w:val="004C25AF"/>
    <w:rsid w:val="004D502D"/>
    <w:rsid w:val="004D7620"/>
    <w:rsid w:val="004E1371"/>
    <w:rsid w:val="0050495D"/>
    <w:rsid w:val="00522A85"/>
    <w:rsid w:val="005439FD"/>
    <w:rsid w:val="00545F7D"/>
    <w:rsid w:val="00573603"/>
    <w:rsid w:val="00576918"/>
    <w:rsid w:val="00583BD9"/>
    <w:rsid w:val="00595104"/>
    <w:rsid w:val="005B5DA6"/>
    <w:rsid w:val="005C0EEF"/>
    <w:rsid w:val="005C5D9A"/>
    <w:rsid w:val="005D686D"/>
    <w:rsid w:val="005E09D7"/>
    <w:rsid w:val="005E2DE4"/>
    <w:rsid w:val="005E78EE"/>
    <w:rsid w:val="005F2D2F"/>
    <w:rsid w:val="00603A75"/>
    <w:rsid w:val="006066B6"/>
    <w:rsid w:val="00634BEF"/>
    <w:rsid w:val="006400CD"/>
    <w:rsid w:val="0065748C"/>
    <w:rsid w:val="00657C8E"/>
    <w:rsid w:val="006935C0"/>
    <w:rsid w:val="006A0E1A"/>
    <w:rsid w:val="006B4ADA"/>
    <w:rsid w:val="006E01A2"/>
    <w:rsid w:val="006E40EB"/>
    <w:rsid w:val="006F5823"/>
    <w:rsid w:val="007022E2"/>
    <w:rsid w:val="007050A9"/>
    <w:rsid w:val="007138CF"/>
    <w:rsid w:val="007326A1"/>
    <w:rsid w:val="00737412"/>
    <w:rsid w:val="00741EE2"/>
    <w:rsid w:val="00743E10"/>
    <w:rsid w:val="00761117"/>
    <w:rsid w:val="0076242C"/>
    <w:rsid w:val="00764FB4"/>
    <w:rsid w:val="00771AF8"/>
    <w:rsid w:val="00772B69"/>
    <w:rsid w:val="007776AF"/>
    <w:rsid w:val="007A1686"/>
    <w:rsid w:val="007A6418"/>
    <w:rsid w:val="007E5739"/>
    <w:rsid w:val="007F083A"/>
    <w:rsid w:val="007F0D68"/>
    <w:rsid w:val="007F7D8B"/>
    <w:rsid w:val="00805CA1"/>
    <w:rsid w:val="008240B5"/>
    <w:rsid w:val="00824264"/>
    <w:rsid w:val="008252AC"/>
    <w:rsid w:val="00830D52"/>
    <w:rsid w:val="00832AC3"/>
    <w:rsid w:val="00843397"/>
    <w:rsid w:val="00851E0B"/>
    <w:rsid w:val="00861C5F"/>
    <w:rsid w:val="008635E8"/>
    <w:rsid w:val="008661B3"/>
    <w:rsid w:val="00872DC5"/>
    <w:rsid w:val="00877C92"/>
    <w:rsid w:val="0088349A"/>
    <w:rsid w:val="00883D79"/>
    <w:rsid w:val="008914C5"/>
    <w:rsid w:val="0089520D"/>
    <w:rsid w:val="008C42D2"/>
    <w:rsid w:val="008D30D7"/>
    <w:rsid w:val="008E06B9"/>
    <w:rsid w:val="008E4D95"/>
    <w:rsid w:val="009062A8"/>
    <w:rsid w:val="00914611"/>
    <w:rsid w:val="00914CBD"/>
    <w:rsid w:val="00946180"/>
    <w:rsid w:val="00984999"/>
    <w:rsid w:val="00984FE4"/>
    <w:rsid w:val="009B52C5"/>
    <w:rsid w:val="009C71CB"/>
    <w:rsid w:val="009E50C8"/>
    <w:rsid w:val="009F02EF"/>
    <w:rsid w:val="009F57B4"/>
    <w:rsid w:val="009F72F4"/>
    <w:rsid w:val="00A022E2"/>
    <w:rsid w:val="00A219BB"/>
    <w:rsid w:val="00A2637D"/>
    <w:rsid w:val="00A44A86"/>
    <w:rsid w:val="00A53A4E"/>
    <w:rsid w:val="00A57063"/>
    <w:rsid w:val="00A9083A"/>
    <w:rsid w:val="00A95001"/>
    <w:rsid w:val="00AA5E7D"/>
    <w:rsid w:val="00AB0801"/>
    <w:rsid w:val="00AB1B27"/>
    <w:rsid w:val="00AB3709"/>
    <w:rsid w:val="00AB445B"/>
    <w:rsid w:val="00AB69C9"/>
    <w:rsid w:val="00AD218E"/>
    <w:rsid w:val="00AE0839"/>
    <w:rsid w:val="00AE7118"/>
    <w:rsid w:val="00AF26C0"/>
    <w:rsid w:val="00B014D0"/>
    <w:rsid w:val="00B122AC"/>
    <w:rsid w:val="00B12D84"/>
    <w:rsid w:val="00B2582E"/>
    <w:rsid w:val="00B33023"/>
    <w:rsid w:val="00B36764"/>
    <w:rsid w:val="00B4798F"/>
    <w:rsid w:val="00B52E5B"/>
    <w:rsid w:val="00B54E14"/>
    <w:rsid w:val="00B658F0"/>
    <w:rsid w:val="00B70909"/>
    <w:rsid w:val="00B7389A"/>
    <w:rsid w:val="00B857DE"/>
    <w:rsid w:val="00BB2444"/>
    <w:rsid w:val="00BB6D3D"/>
    <w:rsid w:val="00BC3810"/>
    <w:rsid w:val="00BC51CE"/>
    <w:rsid w:val="00BD162F"/>
    <w:rsid w:val="00BD5212"/>
    <w:rsid w:val="00BD56B0"/>
    <w:rsid w:val="00BF221B"/>
    <w:rsid w:val="00BF2AC9"/>
    <w:rsid w:val="00BF3788"/>
    <w:rsid w:val="00BF7748"/>
    <w:rsid w:val="00C01146"/>
    <w:rsid w:val="00C01C0F"/>
    <w:rsid w:val="00C12410"/>
    <w:rsid w:val="00C26308"/>
    <w:rsid w:val="00C61DC6"/>
    <w:rsid w:val="00C719BB"/>
    <w:rsid w:val="00C77CA0"/>
    <w:rsid w:val="00C838F9"/>
    <w:rsid w:val="00C86065"/>
    <w:rsid w:val="00C94F27"/>
    <w:rsid w:val="00CA1F20"/>
    <w:rsid w:val="00CC31B9"/>
    <w:rsid w:val="00CC6852"/>
    <w:rsid w:val="00D11B1D"/>
    <w:rsid w:val="00D26237"/>
    <w:rsid w:val="00D3306B"/>
    <w:rsid w:val="00D43CD4"/>
    <w:rsid w:val="00D461A3"/>
    <w:rsid w:val="00D57D79"/>
    <w:rsid w:val="00D60746"/>
    <w:rsid w:val="00D60E4A"/>
    <w:rsid w:val="00D6373A"/>
    <w:rsid w:val="00D6722E"/>
    <w:rsid w:val="00DA2930"/>
    <w:rsid w:val="00DA6E47"/>
    <w:rsid w:val="00DC6282"/>
    <w:rsid w:val="00DD11C2"/>
    <w:rsid w:val="00DF3A74"/>
    <w:rsid w:val="00E03BA1"/>
    <w:rsid w:val="00E04739"/>
    <w:rsid w:val="00E06943"/>
    <w:rsid w:val="00E14398"/>
    <w:rsid w:val="00E15EE0"/>
    <w:rsid w:val="00E15FDE"/>
    <w:rsid w:val="00E245A1"/>
    <w:rsid w:val="00E26443"/>
    <w:rsid w:val="00E45D0B"/>
    <w:rsid w:val="00E523E9"/>
    <w:rsid w:val="00E76424"/>
    <w:rsid w:val="00E8130C"/>
    <w:rsid w:val="00E8449C"/>
    <w:rsid w:val="00EA288E"/>
    <w:rsid w:val="00EB06BB"/>
    <w:rsid w:val="00EB3089"/>
    <w:rsid w:val="00EB4AF0"/>
    <w:rsid w:val="00EF1CAE"/>
    <w:rsid w:val="00EF2CB6"/>
    <w:rsid w:val="00EF3A6D"/>
    <w:rsid w:val="00EF5AAF"/>
    <w:rsid w:val="00F03A83"/>
    <w:rsid w:val="00F159D5"/>
    <w:rsid w:val="00F16A67"/>
    <w:rsid w:val="00F24DA0"/>
    <w:rsid w:val="00F31851"/>
    <w:rsid w:val="00F40C7F"/>
    <w:rsid w:val="00F4101F"/>
    <w:rsid w:val="00F607CD"/>
    <w:rsid w:val="00F62F11"/>
    <w:rsid w:val="00F844F4"/>
    <w:rsid w:val="00F90122"/>
    <w:rsid w:val="00FA44CE"/>
    <w:rsid w:val="00FB0E41"/>
    <w:rsid w:val="00FC393D"/>
    <w:rsid w:val="00FD05D8"/>
    <w:rsid w:val="00FD55C7"/>
    <w:rsid w:val="00FE1AF4"/>
    <w:rsid w:val="00FE6901"/>
    <w:rsid w:val="00FE7051"/>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F59C0"/>
  <w15:docId w15:val="{909C9B36-9C16-4D11-9AA2-F94450C5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sid w:val="00843397"/>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customStyle="1" w:styleId="UnresolvedMention2">
    <w:name w:val="Unresolved Mention2"/>
    <w:basedOn w:val="DefaultParagraphFont"/>
    <w:uiPriority w:val="99"/>
    <w:semiHidden/>
    <w:unhideWhenUsed/>
    <w:qFormat/>
    <w:rsid w:val="00FB3196"/>
    <w:rPr>
      <w:color w:val="605E5C"/>
      <w:shd w:val="clear" w:color="auto" w:fill="E1DFDD"/>
    </w:rPr>
  </w:style>
  <w:style w:type="character" w:customStyle="1" w:styleId="ListLabel1">
    <w:name w:val="ListLabel 1"/>
    <w:qFormat/>
    <w:rsid w:val="00843397"/>
    <w:rPr>
      <w:rFonts w:eastAsia="Times New Roman" w:cs="Times New Roman"/>
    </w:rPr>
  </w:style>
  <w:style w:type="character" w:customStyle="1" w:styleId="ListLabel2">
    <w:name w:val="ListLabel 2"/>
    <w:qFormat/>
    <w:rsid w:val="00843397"/>
    <w:rPr>
      <w:rFonts w:cs="Courier New"/>
    </w:rPr>
  </w:style>
  <w:style w:type="character" w:customStyle="1" w:styleId="ListLabel3">
    <w:name w:val="ListLabel 3"/>
    <w:qFormat/>
    <w:rsid w:val="00843397"/>
    <w:rPr>
      <w:rFonts w:cs="Courier New"/>
    </w:rPr>
  </w:style>
  <w:style w:type="character" w:customStyle="1" w:styleId="ListLabel4">
    <w:name w:val="ListLabel 4"/>
    <w:qFormat/>
    <w:rsid w:val="00843397"/>
    <w:rPr>
      <w:rFonts w:cs="Courier New"/>
    </w:rPr>
  </w:style>
  <w:style w:type="character" w:customStyle="1" w:styleId="ListLabel5">
    <w:name w:val="ListLabel 5"/>
    <w:qFormat/>
    <w:rsid w:val="00843397"/>
    <w:rPr>
      <w:rFonts w:cs="Courier New"/>
    </w:rPr>
  </w:style>
  <w:style w:type="character" w:customStyle="1" w:styleId="ListLabel6">
    <w:name w:val="ListLabel 6"/>
    <w:qFormat/>
    <w:rsid w:val="00843397"/>
    <w:rPr>
      <w:rFonts w:cs="Courier New"/>
    </w:rPr>
  </w:style>
  <w:style w:type="character" w:customStyle="1" w:styleId="ListLabel7">
    <w:name w:val="ListLabel 7"/>
    <w:qFormat/>
    <w:rsid w:val="00843397"/>
    <w:rPr>
      <w:rFonts w:cs="Courier New"/>
    </w:rPr>
  </w:style>
  <w:style w:type="character" w:customStyle="1" w:styleId="ListLabel8">
    <w:name w:val="ListLabel 8"/>
    <w:qFormat/>
    <w:rsid w:val="00843397"/>
    <w:rPr>
      <w:rFonts w:cs="Courier New"/>
    </w:rPr>
  </w:style>
  <w:style w:type="character" w:customStyle="1" w:styleId="ListLabel9">
    <w:name w:val="ListLabel 9"/>
    <w:qFormat/>
    <w:rsid w:val="00843397"/>
    <w:rPr>
      <w:rFonts w:cs="Courier New"/>
    </w:rPr>
  </w:style>
  <w:style w:type="character" w:customStyle="1" w:styleId="ListLabel10">
    <w:name w:val="ListLabel 10"/>
    <w:qFormat/>
    <w:rsid w:val="00843397"/>
    <w:rPr>
      <w:rFonts w:cs="Courier New"/>
    </w:rPr>
  </w:style>
  <w:style w:type="character" w:customStyle="1" w:styleId="ListLabel11">
    <w:name w:val="ListLabel 11"/>
    <w:qFormat/>
    <w:rsid w:val="00843397"/>
    <w:rPr>
      <w:rFonts w:cs="Courier New"/>
    </w:rPr>
  </w:style>
  <w:style w:type="character" w:customStyle="1" w:styleId="ListLabel12">
    <w:name w:val="ListLabel 12"/>
    <w:qFormat/>
    <w:rsid w:val="00843397"/>
    <w:rPr>
      <w:rFonts w:cs="Courier New"/>
    </w:rPr>
  </w:style>
  <w:style w:type="character" w:customStyle="1" w:styleId="ListLabel13">
    <w:name w:val="ListLabel 13"/>
    <w:qFormat/>
    <w:rsid w:val="00843397"/>
    <w:rPr>
      <w:rFonts w:cs="Courier New"/>
    </w:rPr>
  </w:style>
  <w:style w:type="character" w:customStyle="1" w:styleId="ListLabel14">
    <w:name w:val="ListLabel 14"/>
    <w:qFormat/>
    <w:rsid w:val="00843397"/>
    <w:rPr>
      <w:rFonts w:cs="Courier New"/>
    </w:rPr>
  </w:style>
  <w:style w:type="character" w:customStyle="1" w:styleId="ListLabel15">
    <w:name w:val="ListLabel 15"/>
    <w:qFormat/>
    <w:rsid w:val="00843397"/>
    <w:rPr>
      <w:rFonts w:cs="Courier New"/>
    </w:rPr>
  </w:style>
  <w:style w:type="character" w:customStyle="1" w:styleId="ListLabel16">
    <w:name w:val="ListLabel 16"/>
    <w:qFormat/>
    <w:rsid w:val="00843397"/>
    <w:rPr>
      <w:rFonts w:cs="Courier New"/>
    </w:rPr>
  </w:style>
  <w:style w:type="character" w:customStyle="1" w:styleId="ListLabel17">
    <w:name w:val="ListLabel 17"/>
    <w:qFormat/>
    <w:rsid w:val="00843397"/>
    <w:rPr>
      <w:rFonts w:cs="Courier New"/>
    </w:rPr>
  </w:style>
  <w:style w:type="character" w:customStyle="1" w:styleId="ListLabel18">
    <w:name w:val="ListLabel 18"/>
    <w:qFormat/>
    <w:rsid w:val="00843397"/>
    <w:rPr>
      <w:rFonts w:cs="Courier New"/>
    </w:rPr>
  </w:style>
  <w:style w:type="character" w:customStyle="1" w:styleId="ListLabel19">
    <w:name w:val="ListLabel 19"/>
    <w:qFormat/>
    <w:rsid w:val="00843397"/>
    <w:rPr>
      <w:rFonts w:cs="Courier New"/>
    </w:rPr>
  </w:style>
  <w:style w:type="character" w:customStyle="1" w:styleId="ListLabel20">
    <w:name w:val="ListLabel 20"/>
    <w:qFormat/>
    <w:rsid w:val="00843397"/>
    <w:rPr>
      <w:rFonts w:cs="Times New Roman"/>
      <w:b w:val="0"/>
      <w:i w:val="0"/>
      <w:sz w:val="24"/>
      <w:szCs w:val="24"/>
    </w:rPr>
  </w:style>
  <w:style w:type="character" w:customStyle="1" w:styleId="ListLabel21">
    <w:name w:val="ListLabel 21"/>
    <w:qFormat/>
    <w:rsid w:val="00843397"/>
    <w:rPr>
      <w:rFonts w:cs="Courier New"/>
    </w:rPr>
  </w:style>
  <w:style w:type="character" w:customStyle="1" w:styleId="ListLabel22">
    <w:name w:val="ListLabel 22"/>
    <w:qFormat/>
    <w:rsid w:val="00843397"/>
    <w:rPr>
      <w:rFonts w:cs="Courier New"/>
    </w:rPr>
  </w:style>
  <w:style w:type="character" w:customStyle="1" w:styleId="ListLabel23">
    <w:name w:val="ListLabel 23"/>
    <w:qFormat/>
    <w:rsid w:val="00843397"/>
    <w:rPr>
      <w:rFonts w:cs="Courier New"/>
    </w:rPr>
  </w:style>
  <w:style w:type="character" w:customStyle="1" w:styleId="ListLabel24">
    <w:name w:val="ListLabel 24"/>
    <w:qFormat/>
    <w:rsid w:val="00843397"/>
    <w:rPr>
      <w:rFonts w:cs="Calibri"/>
    </w:rPr>
  </w:style>
  <w:style w:type="character" w:customStyle="1" w:styleId="ListLabel25">
    <w:name w:val="ListLabel 25"/>
    <w:qFormat/>
    <w:rsid w:val="00843397"/>
    <w:rPr>
      <w:rFonts w:cs="Courier New"/>
    </w:rPr>
  </w:style>
  <w:style w:type="character" w:customStyle="1" w:styleId="ListLabel26">
    <w:name w:val="ListLabel 26"/>
    <w:qFormat/>
    <w:rsid w:val="00843397"/>
    <w:rPr>
      <w:rFonts w:cs="Courier New"/>
    </w:rPr>
  </w:style>
  <w:style w:type="character" w:customStyle="1" w:styleId="ListLabel27">
    <w:name w:val="ListLabel 27"/>
    <w:qFormat/>
    <w:rsid w:val="00843397"/>
    <w:rPr>
      <w:rFonts w:cs="Courier New"/>
    </w:rPr>
  </w:style>
  <w:style w:type="character" w:customStyle="1" w:styleId="ListLabel28">
    <w:name w:val="ListLabel 28"/>
    <w:qFormat/>
    <w:rsid w:val="00843397"/>
    <w:rPr>
      <w:rFonts w:cs="Times New Roman"/>
    </w:rPr>
  </w:style>
  <w:style w:type="character" w:customStyle="1" w:styleId="ListLabel29">
    <w:name w:val="ListLabel 29"/>
    <w:qFormat/>
    <w:rsid w:val="00843397"/>
    <w:rPr>
      <w:rFonts w:eastAsia="Malgun Gothic" w:cs="Calibri"/>
      <w:color w:val="000000"/>
      <w:sz w:val="20"/>
    </w:rPr>
  </w:style>
  <w:style w:type="character" w:customStyle="1" w:styleId="ListLabel30">
    <w:name w:val="ListLabel 30"/>
    <w:qFormat/>
    <w:rsid w:val="00843397"/>
    <w:rPr>
      <w:rFonts w:cs="Courier New"/>
    </w:rPr>
  </w:style>
  <w:style w:type="character" w:customStyle="1" w:styleId="ListLabel31">
    <w:name w:val="ListLabel 31"/>
    <w:qFormat/>
    <w:rsid w:val="00843397"/>
    <w:rPr>
      <w:rFonts w:cs="Courier New"/>
    </w:rPr>
  </w:style>
  <w:style w:type="character" w:customStyle="1" w:styleId="ListLabel32">
    <w:name w:val="ListLabel 32"/>
    <w:qFormat/>
    <w:rsid w:val="00843397"/>
    <w:rPr>
      <w:rFonts w:cs="Courier New"/>
    </w:rPr>
  </w:style>
  <w:style w:type="character" w:customStyle="1" w:styleId="ListLabel33">
    <w:name w:val="ListLabel 33"/>
    <w:qFormat/>
    <w:rsid w:val="00843397"/>
    <w:rPr>
      <w:rFonts w:cs="Times New Roman"/>
      <w:color w:val="auto"/>
      <w:sz w:val="24"/>
    </w:rPr>
  </w:style>
  <w:style w:type="character" w:customStyle="1" w:styleId="ListLabel34">
    <w:name w:val="ListLabel 34"/>
    <w:qFormat/>
    <w:rsid w:val="00843397"/>
    <w:rPr>
      <w:rFonts w:cs="Times New Roman"/>
      <w:b/>
      <w:color w:val="auto"/>
      <w:sz w:val="24"/>
    </w:rPr>
  </w:style>
  <w:style w:type="character" w:customStyle="1" w:styleId="ListLabel35">
    <w:name w:val="ListLabel 35"/>
    <w:qFormat/>
    <w:rsid w:val="00843397"/>
    <w:rPr>
      <w:rFonts w:cs="Times New Roman"/>
      <w:color w:val="auto"/>
      <w:sz w:val="24"/>
    </w:rPr>
  </w:style>
  <w:style w:type="character" w:customStyle="1" w:styleId="ListLabel36">
    <w:name w:val="ListLabel 36"/>
    <w:qFormat/>
    <w:rsid w:val="00843397"/>
    <w:rPr>
      <w:rFonts w:cs="Times New Roman"/>
      <w:color w:val="auto"/>
      <w:sz w:val="24"/>
    </w:rPr>
  </w:style>
  <w:style w:type="character" w:customStyle="1" w:styleId="ListLabel37">
    <w:name w:val="ListLabel 37"/>
    <w:qFormat/>
    <w:rsid w:val="00843397"/>
    <w:rPr>
      <w:rFonts w:cs="Times New Roman"/>
      <w:color w:val="auto"/>
      <w:sz w:val="24"/>
    </w:rPr>
  </w:style>
  <w:style w:type="character" w:customStyle="1" w:styleId="ListLabel38">
    <w:name w:val="ListLabel 38"/>
    <w:qFormat/>
    <w:rsid w:val="00843397"/>
    <w:rPr>
      <w:rFonts w:cs="Times New Roman"/>
      <w:color w:val="auto"/>
      <w:sz w:val="24"/>
    </w:rPr>
  </w:style>
  <w:style w:type="character" w:customStyle="1" w:styleId="ListLabel39">
    <w:name w:val="ListLabel 39"/>
    <w:qFormat/>
    <w:rsid w:val="00843397"/>
    <w:rPr>
      <w:rFonts w:cs="Times New Roman"/>
      <w:color w:val="auto"/>
      <w:sz w:val="24"/>
    </w:rPr>
  </w:style>
  <w:style w:type="character" w:customStyle="1" w:styleId="ListLabel40">
    <w:name w:val="ListLabel 40"/>
    <w:qFormat/>
    <w:rsid w:val="00843397"/>
    <w:rPr>
      <w:rFonts w:cs="Times New Roman"/>
      <w:color w:val="auto"/>
      <w:sz w:val="24"/>
    </w:rPr>
  </w:style>
  <w:style w:type="character" w:customStyle="1" w:styleId="ListLabel41">
    <w:name w:val="ListLabel 41"/>
    <w:qFormat/>
    <w:rsid w:val="00843397"/>
    <w:rPr>
      <w:rFonts w:cs="Times New Roman"/>
      <w:color w:val="auto"/>
      <w:sz w:val="24"/>
    </w:rPr>
  </w:style>
  <w:style w:type="character" w:customStyle="1" w:styleId="ListLabel42">
    <w:name w:val="ListLabel 42"/>
    <w:qFormat/>
    <w:rsid w:val="00843397"/>
    <w:rPr>
      <w:rFonts w:cs="Times New Roman"/>
      <w:sz w:val="24"/>
    </w:rPr>
  </w:style>
  <w:style w:type="character" w:customStyle="1" w:styleId="ListLabel43">
    <w:name w:val="ListLabel 43"/>
    <w:qFormat/>
    <w:rsid w:val="00843397"/>
    <w:rPr>
      <w:rFonts w:cs="Times New Roman"/>
      <w:b/>
      <w:bCs/>
      <w:sz w:val="24"/>
    </w:rPr>
  </w:style>
  <w:style w:type="character" w:customStyle="1" w:styleId="ListLabel44">
    <w:name w:val="ListLabel 44"/>
    <w:qFormat/>
    <w:rsid w:val="00843397"/>
    <w:rPr>
      <w:rFonts w:cs="Times New Roman"/>
      <w:sz w:val="24"/>
    </w:rPr>
  </w:style>
  <w:style w:type="character" w:customStyle="1" w:styleId="ListLabel45">
    <w:name w:val="ListLabel 45"/>
    <w:qFormat/>
    <w:rsid w:val="00843397"/>
    <w:rPr>
      <w:rFonts w:cs="Times New Roman"/>
      <w:sz w:val="24"/>
    </w:rPr>
  </w:style>
  <w:style w:type="character" w:customStyle="1" w:styleId="ListLabel46">
    <w:name w:val="ListLabel 46"/>
    <w:qFormat/>
    <w:rsid w:val="00843397"/>
    <w:rPr>
      <w:rFonts w:cs="Times New Roman"/>
      <w:sz w:val="24"/>
    </w:rPr>
  </w:style>
  <w:style w:type="character" w:customStyle="1" w:styleId="ListLabel47">
    <w:name w:val="ListLabel 47"/>
    <w:qFormat/>
    <w:rsid w:val="00843397"/>
    <w:rPr>
      <w:rFonts w:cs="Times New Roman"/>
      <w:sz w:val="24"/>
    </w:rPr>
  </w:style>
  <w:style w:type="character" w:customStyle="1" w:styleId="ListLabel48">
    <w:name w:val="ListLabel 48"/>
    <w:qFormat/>
    <w:rsid w:val="00843397"/>
    <w:rPr>
      <w:rFonts w:cs="Times New Roman"/>
      <w:sz w:val="24"/>
    </w:rPr>
  </w:style>
  <w:style w:type="character" w:customStyle="1" w:styleId="ListLabel49">
    <w:name w:val="ListLabel 49"/>
    <w:qFormat/>
    <w:rsid w:val="00843397"/>
    <w:rPr>
      <w:rFonts w:cs="Times New Roman"/>
      <w:sz w:val="24"/>
    </w:rPr>
  </w:style>
  <w:style w:type="character" w:customStyle="1" w:styleId="ListLabel50">
    <w:name w:val="ListLabel 50"/>
    <w:qFormat/>
    <w:rsid w:val="00843397"/>
    <w:rPr>
      <w:rFonts w:cs="Times New Roman"/>
      <w:sz w:val="24"/>
    </w:rPr>
  </w:style>
  <w:style w:type="character" w:customStyle="1" w:styleId="ListLabel51">
    <w:name w:val="ListLabel 51"/>
    <w:qFormat/>
    <w:rsid w:val="00843397"/>
    <w:rPr>
      <w:rFonts w:cs="Times New Roman"/>
      <w:color w:val="auto"/>
      <w:sz w:val="24"/>
    </w:rPr>
  </w:style>
  <w:style w:type="character" w:customStyle="1" w:styleId="ListLabel52">
    <w:name w:val="ListLabel 52"/>
    <w:qFormat/>
    <w:rsid w:val="00843397"/>
    <w:rPr>
      <w:rFonts w:cs="Times New Roman"/>
      <w:b/>
      <w:color w:val="auto"/>
      <w:sz w:val="24"/>
    </w:rPr>
  </w:style>
  <w:style w:type="character" w:customStyle="1" w:styleId="ListLabel53">
    <w:name w:val="ListLabel 53"/>
    <w:qFormat/>
    <w:rsid w:val="00843397"/>
    <w:rPr>
      <w:rFonts w:cs="Times New Roman"/>
      <w:color w:val="auto"/>
      <w:sz w:val="24"/>
    </w:rPr>
  </w:style>
  <w:style w:type="character" w:customStyle="1" w:styleId="ListLabel54">
    <w:name w:val="ListLabel 54"/>
    <w:qFormat/>
    <w:rsid w:val="00843397"/>
    <w:rPr>
      <w:rFonts w:cs="Times New Roman"/>
      <w:color w:val="auto"/>
      <w:sz w:val="24"/>
    </w:rPr>
  </w:style>
  <w:style w:type="character" w:customStyle="1" w:styleId="ListLabel55">
    <w:name w:val="ListLabel 55"/>
    <w:qFormat/>
    <w:rsid w:val="00843397"/>
    <w:rPr>
      <w:rFonts w:cs="Times New Roman"/>
      <w:color w:val="auto"/>
      <w:sz w:val="24"/>
    </w:rPr>
  </w:style>
  <w:style w:type="character" w:customStyle="1" w:styleId="ListLabel56">
    <w:name w:val="ListLabel 56"/>
    <w:qFormat/>
    <w:rsid w:val="00843397"/>
    <w:rPr>
      <w:rFonts w:cs="Times New Roman"/>
      <w:color w:val="auto"/>
      <w:sz w:val="24"/>
    </w:rPr>
  </w:style>
  <w:style w:type="character" w:customStyle="1" w:styleId="ListLabel57">
    <w:name w:val="ListLabel 57"/>
    <w:qFormat/>
    <w:rsid w:val="00843397"/>
    <w:rPr>
      <w:rFonts w:cs="Times New Roman"/>
      <w:color w:val="auto"/>
      <w:sz w:val="24"/>
    </w:rPr>
  </w:style>
  <w:style w:type="character" w:customStyle="1" w:styleId="ListLabel58">
    <w:name w:val="ListLabel 58"/>
    <w:qFormat/>
    <w:rsid w:val="00843397"/>
    <w:rPr>
      <w:rFonts w:cs="Times New Roman"/>
      <w:color w:val="auto"/>
      <w:sz w:val="24"/>
    </w:rPr>
  </w:style>
  <w:style w:type="character" w:customStyle="1" w:styleId="ListLabel59">
    <w:name w:val="ListLabel 59"/>
    <w:qFormat/>
    <w:rsid w:val="00843397"/>
    <w:rPr>
      <w:rFonts w:cs="Times New Roman"/>
      <w:color w:val="auto"/>
      <w:sz w:val="24"/>
    </w:rPr>
  </w:style>
  <w:style w:type="character" w:customStyle="1" w:styleId="ListLabel60">
    <w:name w:val="ListLabel 60"/>
    <w:qFormat/>
    <w:rsid w:val="00843397"/>
    <w:rPr>
      <w:rFonts w:cs="Times New Roman"/>
      <w:b/>
      <w:color w:val="000000"/>
    </w:rPr>
  </w:style>
  <w:style w:type="character" w:customStyle="1" w:styleId="ListLabel61">
    <w:name w:val="ListLabel 61"/>
    <w:qFormat/>
    <w:rsid w:val="00843397"/>
    <w:rPr>
      <w:rFonts w:cs="Times New Roman"/>
      <w:b/>
      <w:color w:val="000000"/>
    </w:rPr>
  </w:style>
  <w:style w:type="character" w:customStyle="1" w:styleId="ListLabel62">
    <w:name w:val="ListLabel 62"/>
    <w:qFormat/>
    <w:rsid w:val="00843397"/>
    <w:rPr>
      <w:rFonts w:cs="Times New Roman"/>
      <w:b/>
      <w:color w:val="000000"/>
    </w:rPr>
  </w:style>
  <w:style w:type="character" w:customStyle="1" w:styleId="ListLabel63">
    <w:name w:val="ListLabel 63"/>
    <w:qFormat/>
    <w:rsid w:val="00843397"/>
    <w:rPr>
      <w:rFonts w:cs="Times New Roman"/>
      <w:b/>
      <w:color w:val="000000"/>
    </w:rPr>
  </w:style>
  <w:style w:type="character" w:customStyle="1" w:styleId="ListLabel64">
    <w:name w:val="ListLabel 64"/>
    <w:qFormat/>
    <w:rsid w:val="00843397"/>
    <w:rPr>
      <w:rFonts w:cs="Times New Roman"/>
      <w:b/>
      <w:color w:val="000000"/>
    </w:rPr>
  </w:style>
  <w:style w:type="character" w:customStyle="1" w:styleId="ListLabel65">
    <w:name w:val="ListLabel 65"/>
    <w:qFormat/>
    <w:rsid w:val="00843397"/>
    <w:rPr>
      <w:rFonts w:cs="Times New Roman"/>
      <w:b/>
      <w:color w:val="000000"/>
    </w:rPr>
  </w:style>
  <w:style w:type="character" w:customStyle="1" w:styleId="ListLabel66">
    <w:name w:val="ListLabel 66"/>
    <w:qFormat/>
    <w:rsid w:val="00843397"/>
    <w:rPr>
      <w:rFonts w:cs="Times New Roman"/>
      <w:b/>
      <w:color w:val="000000"/>
    </w:rPr>
  </w:style>
  <w:style w:type="character" w:customStyle="1" w:styleId="ListLabel67">
    <w:name w:val="ListLabel 67"/>
    <w:qFormat/>
    <w:rsid w:val="00843397"/>
    <w:rPr>
      <w:rFonts w:cs="Times New Roman"/>
      <w:b/>
      <w:color w:val="000000"/>
    </w:rPr>
  </w:style>
  <w:style w:type="character" w:customStyle="1" w:styleId="ListLabel68">
    <w:name w:val="ListLabel 68"/>
    <w:qFormat/>
    <w:rsid w:val="00843397"/>
    <w:rPr>
      <w:rFonts w:cs="Times New Roman"/>
      <w:b/>
      <w:color w:val="000000"/>
    </w:rPr>
  </w:style>
  <w:style w:type="character" w:customStyle="1" w:styleId="ListLabel69">
    <w:name w:val="ListLabel 69"/>
    <w:qFormat/>
    <w:rsid w:val="00843397"/>
    <w:rPr>
      <w:rFonts w:cs="Courier New"/>
    </w:rPr>
  </w:style>
  <w:style w:type="character" w:customStyle="1" w:styleId="ListLabel70">
    <w:name w:val="ListLabel 70"/>
    <w:qFormat/>
    <w:rsid w:val="00843397"/>
    <w:rPr>
      <w:rFonts w:cs="Courier New"/>
    </w:rPr>
  </w:style>
  <w:style w:type="character" w:customStyle="1" w:styleId="ListLabel71">
    <w:name w:val="ListLabel 71"/>
    <w:qFormat/>
    <w:rsid w:val="00843397"/>
    <w:rPr>
      <w:rFonts w:cs="Courier New"/>
    </w:rPr>
  </w:style>
  <w:style w:type="character" w:customStyle="1" w:styleId="ListLabel72">
    <w:name w:val="ListLabel 72"/>
    <w:qFormat/>
    <w:rsid w:val="00843397"/>
    <w:rPr>
      <w:rFonts w:eastAsia="Cambria"/>
    </w:rPr>
  </w:style>
  <w:style w:type="character" w:customStyle="1" w:styleId="ListLabel73">
    <w:name w:val="ListLabel 73"/>
    <w:qFormat/>
    <w:rsid w:val="00843397"/>
    <w:rPr>
      <w:rFonts w:cs="Courier New"/>
    </w:rPr>
  </w:style>
  <w:style w:type="character" w:customStyle="1" w:styleId="ListLabel74">
    <w:name w:val="ListLabel 74"/>
    <w:qFormat/>
    <w:rsid w:val="00843397"/>
    <w:rPr>
      <w:rFonts w:cs="Courier New"/>
    </w:rPr>
  </w:style>
  <w:style w:type="character" w:customStyle="1" w:styleId="ListLabel75">
    <w:name w:val="ListLabel 75"/>
    <w:qFormat/>
    <w:rsid w:val="00843397"/>
    <w:rPr>
      <w:rFonts w:cs="Courier New"/>
    </w:rPr>
  </w:style>
  <w:style w:type="character" w:customStyle="1" w:styleId="ListLabel76">
    <w:name w:val="ListLabel 76"/>
    <w:qFormat/>
    <w:rsid w:val="00843397"/>
    <w:rPr>
      <w:rFonts w:eastAsia="Cambria"/>
    </w:rPr>
  </w:style>
  <w:style w:type="character" w:customStyle="1" w:styleId="ListLabel77">
    <w:name w:val="ListLabel 77"/>
    <w:qFormat/>
    <w:rsid w:val="00843397"/>
    <w:rPr>
      <w:rFonts w:eastAsia="Cambria"/>
    </w:rPr>
  </w:style>
  <w:style w:type="character" w:customStyle="1" w:styleId="ListLabel78">
    <w:name w:val="ListLabel 78"/>
    <w:qFormat/>
    <w:rsid w:val="00843397"/>
    <w:rPr>
      <w:rFonts w:eastAsia="Times New Roman" w:cs="Calibri"/>
    </w:rPr>
  </w:style>
  <w:style w:type="character" w:customStyle="1" w:styleId="ListLabel79">
    <w:name w:val="ListLabel 79"/>
    <w:qFormat/>
    <w:rsid w:val="00843397"/>
    <w:rPr>
      <w:rFonts w:cs="Courier New"/>
    </w:rPr>
  </w:style>
  <w:style w:type="character" w:customStyle="1" w:styleId="ListLabel80">
    <w:name w:val="ListLabel 80"/>
    <w:qFormat/>
    <w:rsid w:val="00843397"/>
    <w:rPr>
      <w:rFonts w:cs="Courier New"/>
    </w:rPr>
  </w:style>
  <w:style w:type="character" w:customStyle="1" w:styleId="ListLabel81">
    <w:name w:val="ListLabel 81"/>
    <w:qFormat/>
    <w:rsid w:val="00843397"/>
    <w:rPr>
      <w:rFonts w:cs="Courier New"/>
    </w:rPr>
  </w:style>
  <w:style w:type="character" w:customStyle="1" w:styleId="ListLabel82">
    <w:name w:val="ListLabel 82"/>
    <w:qFormat/>
    <w:rsid w:val="00843397"/>
    <w:rPr>
      <w:rFonts w:asciiTheme="majorHAnsi" w:hAnsiTheme="majorHAnsi" w:cstheme="majorHAnsi"/>
      <w:bCs/>
      <w:spacing w:val="4"/>
      <w:lang w:val="en-GB"/>
    </w:rPr>
  </w:style>
  <w:style w:type="character" w:customStyle="1" w:styleId="ListLabel83">
    <w:name w:val="ListLabel 83"/>
    <w:qFormat/>
    <w:rsid w:val="00843397"/>
    <w:rPr>
      <w:rFonts w:asciiTheme="majorHAnsi" w:hAnsiTheme="majorHAnsi" w:cstheme="majorHAnsi"/>
      <w:lang w:val="en-GB"/>
    </w:rPr>
  </w:style>
  <w:style w:type="character" w:customStyle="1" w:styleId="Znakovifusnote">
    <w:name w:val="Znakovi fusnote"/>
    <w:qFormat/>
    <w:rsid w:val="00843397"/>
  </w:style>
  <w:style w:type="character" w:customStyle="1" w:styleId="Sidrozavrnebiljeke">
    <w:name w:val="Sidro završne bilješke"/>
    <w:rsid w:val="00843397"/>
    <w:rPr>
      <w:vertAlign w:val="superscript"/>
    </w:rPr>
  </w:style>
  <w:style w:type="character" w:customStyle="1" w:styleId="Znakovioznaavanjazavrnihbiljeki">
    <w:name w:val="Znakovi označavanja završnih bilješki"/>
    <w:qFormat/>
    <w:rsid w:val="00843397"/>
  </w:style>
  <w:style w:type="character" w:customStyle="1" w:styleId="ListLabel151">
    <w:name w:val="ListLabel 151"/>
    <w:qFormat/>
    <w:rsid w:val="00843397"/>
    <w:rPr>
      <w:rFonts w:asciiTheme="majorHAnsi" w:hAnsiTheme="majorHAnsi" w:cstheme="majorHAnsi"/>
      <w:sz w:val="22"/>
      <w:szCs w:val="22"/>
      <w:lang w:val="en-GB"/>
    </w:rPr>
  </w:style>
  <w:style w:type="character" w:customStyle="1" w:styleId="ListLabel86">
    <w:name w:val="ListLabel 86"/>
    <w:qFormat/>
    <w:rsid w:val="00843397"/>
    <w:rPr>
      <w:rFonts w:asciiTheme="majorHAnsi" w:hAnsiTheme="majorHAnsi" w:cstheme="majorHAnsi"/>
      <w:sz w:val="22"/>
      <w:szCs w:val="22"/>
      <w:lang w:val="en-GB" w:eastAsia="hr-HR"/>
    </w:rPr>
  </w:style>
  <w:style w:type="character" w:customStyle="1" w:styleId="ListLabel152">
    <w:name w:val="ListLabel 152"/>
    <w:qFormat/>
    <w:rsid w:val="00843397"/>
    <w:rPr>
      <w:rFonts w:asciiTheme="majorHAnsi" w:hAnsiTheme="majorHAnsi" w:cstheme="majorHAnsi"/>
      <w:sz w:val="22"/>
      <w:szCs w:val="22"/>
      <w:lang w:val="en-GB" w:eastAsia="hr-HR"/>
    </w:rPr>
  </w:style>
  <w:style w:type="character" w:customStyle="1" w:styleId="Grafikeoznake">
    <w:name w:val="Grafičke oznake"/>
    <w:qFormat/>
    <w:rsid w:val="00843397"/>
    <w:rPr>
      <w:rFonts w:ascii="OpenSymbol" w:eastAsia="OpenSymbol" w:hAnsi="OpenSymbol" w:cs="OpenSymbol"/>
    </w:rPr>
  </w:style>
  <w:style w:type="paragraph" w:customStyle="1" w:styleId="Stilnaslova">
    <w:name w:val="Stil naslova"/>
    <w:basedOn w:val="Normal"/>
    <w:next w:val="BodyText"/>
    <w:qFormat/>
    <w:rsid w:val="00843397"/>
    <w:pPr>
      <w:keepNext/>
      <w:spacing w:before="240" w:after="120"/>
    </w:pPr>
    <w:rPr>
      <w:rFonts w:ascii="Liberation Sans" w:eastAsia="Microsoft YaHei" w:hAnsi="Liberation Sans" w:cs="Arial"/>
      <w:sz w:val="28"/>
      <w:szCs w:val="28"/>
    </w:rPr>
  </w:style>
  <w:style w:type="paragraph" w:styleId="BodyText">
    <w:name w:val="Body Text"/>
    <w:basedOn w:val="Normal"/>
    <w:rsid w:val="00843397"/>
    <w:pPr>
      <w:spacing w:after="140" w:line="276" w:lineRule="auto"/>
    </w:pPr>
  </w:style>
  <w:style w:type="paragraph" w:styleId="List">
    <w:name w:val="List"/>
    <w:basedOn w:val="BodyText"/>
    <w:rsid w:val="00843397"/>
    <w:rPr>
      <w:rFonts w:cs="Arial"/>
    </w:rPr>
  </w:style>
  <w:style w:type="paragraph" w:styleId="Caption">
    <w:name w:val="caption"/>
    <w:basedOn w:val="Normal"/>
    <w:qFormat/>
    <w:rsid w:val="00843397"/>
    <w:pPr>
      <w:suppressLineNumbers/>
      <w:spacing w:before="120" w:after="120"/>
    </w:pPr>
    <w:rPr>
      <w:rFonts w:cs="Arial"/>
      <w:i/>
      <w:iCs/>
    </w:rPr>
  </w:style>
  <w:style w:type="paragraph" w:customStyle="1" w:styleId="Indeks">
    <w:name w:val="Indeks"/>
    <w:basedOn w:val="Normal"/>
    <w:qFormat/>
    <w:rsid w:val="00843397"/>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prac@papra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5" Type="http://schemas.openxmlformats.org/officeDocument/2006/relationships/webSettings" Target="webSettings.xml"/><Relationship Id="rId15" Type="http://schemas.openxmlformats.org/officeDocument/2006/relationships/hyperlink" Target="https://www.otpbanka.h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tpbanka.h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C560E-1F07-4704-88D1-37DE622E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Pages>
  <Words>1555</Words>
  <Characters>8868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32</cp:revision>
  <cp:lastPrinted>2022-03-01T08:27:00Z</cp:lastPrinted>
  <dcterms:created xsi:type="dcterms:W3CDTF">2022-12-19T08:35:00Z</dcterms:created>
  <dcterms:modified xsi:type="dcterms:W3CDTF">2024-10-25T12:18:00Z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